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08073B" w14:textId="2268737A" w:rsidR="00AD228E" w:rsidRPr="00BD7B26" w:rsidRDefault="77B7F898" w:rsidP="2C62F256">
      <w:pPr>
        <w:pStyle w:val="Subtitle1"/>
        <w:rPr>
          <w:rFonts w:ascii="Arial Nova" w:eastAsia="Arial Nova" w:hAnsi="Arial Nova" w:cs="Arial Nova"/>
          <w:b/>
          <w:bCs/>
          <w:sz w:val="28"/>
          <w:szCs w:val="28"/>
        </w:rPr>
      </w:pPr>
      <w:r w:rsidRPr="2CA054E5">
        <w:rPr>
          <w:rFonts w:ascii="Arial Nova" w:eastAsia="Arial Nova" w:hAnsi="Arial Nova" w:cs="Arial Nova"/>
          <w:b/>
          <w:bCs/>
          <w:sz w:val="28"/>
          <w:szCs w:val="28"/>
        </w:rPr>
        <w:t>alliance practice worksheet</w:t>
      </w:r>
    </w:p>
    <w:p w14:paraId="5A17151D" w14:textId="0AAC1997" w:rsidR="6C8C2C64" w:rsidRDefault="6C8C2C64" w:rsidP="2CA054E5">
      <w:pPr>
        <w:pStyle w:val="Subtitle1"/>
      </w:pPr>
      <w:r w:rsidRPr="2CA054E5">
        <w:rPr>
          <w:rFonts w:ascii="Arial Nova" w:eastAsia="Arial Nova" w:hAnsi="Arial Nova" w:cs="Arial Nova"/>
          <w:sz w:val="22"/>
          <w:szCs w:val="22"/>
        </w:rPr>
        <w:t>NORTH DAKOTA</w:t>
      </w:r>
    </w:p>
    <w:p w14:paraId="7E14B043" w14:textId="785EAD27" w:rsidR="6C8C2C64" w:rsidRDefault="6C8C2C64" w:rsidP="2CA054E5">
      <w:pPr>
        <w:pStyle w:val="Title"/>
        <w:spacing w:before="240" w:line="240" w:lineRule="auto"/>
        <w:rPr>
          <w:rFonts w:ascii="Century Gothic" w:eastAsia="Century Gothic" w:hAnsi="Century Gothic" w:cs="Century Gothic"/>
          <w:sz w:val="20"/>
          <w:szCs w:val="20"/>
        </w:rPr>
      </w:pPr>
      <w:r w:rsidRPr="2CA054E5">
        <w:rPr>
          <w:rFonts w:ascii="Arial Nova" w:eastAsia="Arial Nova" w:hAnsi="Arial Nova" w:cs="Arial Nova"/>
          <w:sz w:val="36"/>
          <w:szCs w:val="36"/>
          <w:lang w:val="en-US"/>
        </w:rPr>
        <w:t>COVER CROP (340)</w:t>
      </w:r>
    </w:p>
    <w:p w14:paraId="3BBD31DD" w14:textId="050B6241" w:rsidR="00D466C8" w:rsidRDefault="3B29CEF7" w:rsidP="4E94CCAB">
      <w:pPr>
        <w:pStyle w:val="intro"/>
        <w:rPr>
          <w:rFonts w:eastAsia="Arial Nova"/>
          <w:b w:val="0"/>
          <w:i/>
          <w:iCs/>
          <w:sz w:val="22"/>
          <w:szCs w:val="22"/>
        </w:rPr>
      </w:pPr>
      <w:r w:rsidRPr="4E94CCAB">
        <w:rPr>
          <w:rFonts w:eastAsia="Arial Nova"/>
          <w:b w:val="0"/>
          <w:i/>
          <w:iCs/>
          <w:sz w:val="22"/>
          <w:szCs w:val="22"/>
        </w:rPr>
        <w:t>The conditions and specifications below are adapted from the Natural Resources Conservation Service.  Producers who are installing these practices under the Alliance will use the conditions and implementation guides below but are exempt from NRCS verification and certification.  Completing the Purposes and Practice Specifications on this document is sufficient to self-verify practice installation and completion.</w:t>
      </w:r>
    </w:p>
    <w:p w14:paraId="63EF2B99" w14:textId="77777777" w:rsidR="00E914B1" w:rsidRPr="00C15945" w:rsidRDefault="00E914B1" w:rsidP="00E914B1">
      <w:pPr>
        <w:pStyle w:val="Heading1"/>
        <w:rPr>
          <w:rFonts w:ascii="Arial Nova" w:eastAsia="Arial Nova" w:hAnsi="Arial Nova"/>
          <w:sz w:val="28"/>
          <w:szCs w:val="28"/>
        </w:rPr>
      </w:pPr>
      <w:r w:rsidRPr="00C15945">
        <w:rPr>
          <w:rFonts w:ascii="Arial Nova" w:eastAsia="Arial Nova" w:hAnsi="Arial Nova"/>
          <w:sz w:val="28"/>
          <w:szCs w:val="28"/>
        </w:rPr>
        <w:t>Farm Info</w:t>
      </w:r>
    </w:p>
    <w:tbl>
      <w:tblPr>
        <w:tblStyle w:val="TableGrid"/>
        <w:tblW w:w="5000" w:type="pct"/>
        <w:tblInd w:w="-19" w:type="dxa"/>
        <w:tblBorders>
          <w:top w:val="single" w:sz="4" w:space="0" w:color="CEDBE1" w:themeColor="background2"/>
          <w:left w:val="single" w:sz="4" w:space="0" w:color="CEDBE1" w:themeColor="background2"/>
          <w:bottom w:val="single" w:sz="4" w:space="0" w:color="CEDBE1" w:themeColor="background2"/>
          <w:right w:val="single" w:sz="4" w:space="0" w:color="CEDBE1" w:themeColor="background2"/>
          <w:insideH w:val="single" w:sz="4" w:space="0" w:color="CEDBE1" w:themeColor="background2"/>
          <w:insideV w:val="single" w:sz="4" w:space="0" w:color="CEDBE1" w:themeColor="background2"/>
        </w:tblBorders>
        <w:tblLook w:val="04A0" w:firstRow="1" w:lastRow="0" w:firstColumn="1" w:lastColumn="0" w:noHBand="0" w:noVBand="1"/>
        <w:tblCaption w:val="Bio"/>
        <w:tblDescription w:val="Profile title, experience summary, education, certifications, reviews, digitial photo of you"/>
      </w:tblPr>
      <w:tblGrid>
        <w:gridCol w:w="4874"/>
        <w:gridCol w:w="2238"/>
        <w:gridCol w:w="2238"/>
      </w:tblGrid>
      <w:tr w:rsidR="00E914B1" w:rsidRPr="0056756C" w14:paraId="11FD5DFE" w14:textId="77777777" w:rsidTr="00572B6D">
        <w:tc>
          <w:tcPr>
            <w:tcW w:w="4874" w:type="dxa"/>
            <w:shd w:val="clear" w:color="auto" w:fill="1C6194" w:themeFill="accent6"/>
          </w:tcPr>
          <w:p w14:paraId="1202659B" w14:textId="77777777" w:rsidR="00E914B1" w:rsidRPr="0056756C" w:rsidRDefault="00E914B1" w:rsidP="00572B6D">
            <w:pPr>
              <w:pStyle w:val="rowheading"/>
              <w:rPr>
                <w:rFonts w:eastAsia="Arial Nova"/>
              </w:rPr>
            </w:pPr>
            <w:r w:rsidRPr="0056756C">
              <w:t>Producer Name</w:t>
            </w:r>
          </w:p>
        </w:tc>
        <w:tc>
          <w:tcPr>
            <w:tcW w:w="4476" w:type="dxa"/>
            <w:gridSpan w:val="2"/>
          </w:tcPr>
          <w:p w14:paraId="0100AD1A" w14:textId="77777777" w:rsidR="00E914B1" w:rsidRPr="0056756C" w:rsidRDefault="00E914B1" w:rsidP="00572B6D">
            <w:pPr>
              <w:pStyle w:val="Row"/>
              <w:rPr>
                <w:rFonts w:eastAsia="Arial Nova"/>
              </w:rPr>
            </w:pPr>
          </w:p>
        </w:tc>
      </w:tr>
      <w:tr w:rsidR="00E914B1" w:rsidRPr="0056756C" w14:paraId="3B12BB76" w14:textId="77777777" w:rsidTr="00572B6D">
        <w:tc>
          <w:tcPr>
            <w:tcW w:w="4874" w:type="dxa"/>
            <w:shd w:val="clear" w:color="auto" w:fill="1C6194" w:themeFill="accent6"/>
          </w:tcPr>
          <w:p w14:paraId="400B9ECF" w14:textId="77777777" w:rsidR="00E914B1" w:rsidRPr="0056756C" w:rsidRDefault="00E914B1" w:rsidP="00572B6D">
            <w:pPr>
              <w:pStyle w:val="rowheading"/>
              <w:rPr>
                <w:rFonts w:eastAsia="Arial Nova"/>
              </w:rPr>
            </w:pPr>
            <w:r w:rsidRPr="0056756C">
              <w:t>County (Farm Location)</w:t>
            </w:r>
          </w:p>
        </w:tc>
        <w:tc>
          <w:tcPr>
            <w:tcW w:w="4476" w:type="dxa"/>
            <w:gridSpan w:val="2"/>
          </w:tcPr>
          <w:p w14:paraId="18D83FC2" w14:textId="77777777" w:rsidR="00E914B1" w:rsidRPr="0056756C" w:rsidRDefault="00E914B1" w:rsidP="00572B6D">
            <w:pPr>
              <w:pStyle w:val="Row"/>
              <w:rPr>
                <w:rFonts w:eastAsia="Arial Nova"/>
              </w:rPr>
            </w:pPr>
          </w:p>
        </w:tc>
      </w:tr>
      <w:tr w:rsidR="00E914B1" w:rsidRPr="0056756C" w14:paraId="71468A72" w14:textId="77777777" w:rsidTr="00572B6D">
        <w:tc>
          <w:tcPr>
            <w:tcW w:w="4874" w:type="dxa"/>
            <w:shd w:val="clear" w:color="auto" w:fill="1C6194" w:themeFill="accent6"/>
          </w:tcPr>
          <w:p w14:paraId="58AE6A5E" w14:textId="77777777" w:rsidR="00E914B1" w:rsidRPr="0056756C" w:rsidRDefault="00E914B1" w:rsidP="00572B6D">
            <w:pPr>
              <w:pStyle w:val="rowheading"/>
              <w:rPr>
                <w:rFonts w:eastAsia="Arial Nova"/>
              </w:rPr>
            </w:pPr>
            <w:r w:rsidRPr="0056756C">
              <w:t>FSA Farm Number</w:t>
            </w:r>
          </w:p>
        </w:tc>
        <w:tc>
          <w:tcPr>
            <w:tcW w:w="4476" w:type="dxa"/>
            <w:gridSpan w:val="2"/>
          </w:tcPr>
          <w:p w14:paraId="36338372" w14:textId="77777777" w:rsidR="00E914B1" w:rsidRPr="0056756C" w:rsidRDefault="00E914B1" w:rsidP="00572B6D">
            <w:pPr>
              <w:pStyle w:val="Row"/>
              <w:rPr>
                <w:rFonts w:eastAsia="Arial Nova"/>
              </w:rPr>
            </w:pPr>
          </w:p>
        </w:tc>
      </w:tr>
      <w:tr w:rsidR="00E914B1" w:rsidRPr="0056756C" w14:paraId="11BAEDF8" w14:textId="77777777" w:rsidTr="00572B6D">
        <w:tc>
          <w:tcPr>
            <w:tcW w:w="4874" w:type="dxa"/>
            <w:shd w:val="clear" w:color="auto" w:fill="1C6194" w:themeFill="accent6"/>
          </w:tcPr>
          <w:p w14:paraId="3A3A360B" w14:textId="77777777" w:rsidR="00E914B1" w:rsidRPr="0056756C" w:rsidRDefault="00E914B1" w:rsidP="00572B6D">
            <w:pPr>
              <w:pStyle w:val="rowheading"/>
              <w:rPr>
                <w:rFonts w:eastAsia="Arial Nova"/>
              </w:rPr>
            </w:pPr>
            <w:r w:rsidRPr="0056756C">
              <w:t>FSA Field Number(s)</w:t>
            </w:r>
          </w:p>
        </w:tc>
        <w:tc>
          <w:tcPr>
            <w:tcW w:w="4476" w:type="dxa"/>
            <w:gridSpan w:val="2"/>
          </w:tcPr>
          <w:p w14:paraId="66381CEF" w14:textId="77777777" w:rsidR="00E914B1" w:rsidRPr="0056756C" w:rsidRDefault="00E914B1" w:rsidP="00572B6D">
            <w:pPr>
              <w:pStyle w:val="Row"/>
              <w:rPr>
                <w:rFonts w:eastAsia="Arial Nova"/>
              </w:rPr>
            </w:pPr>
          </w:p>
        </w:tc>
      </w:tr>
      <w:tr w:rsidR="00E914B1" w:rsidRPr="0056756C" w14:paraId="0E5BABFC" w14:textId="77777777" w:rsidTr="00572B6D">
        <w:tc>
          <w:tcPr>
            <w:tcW w:w="4874" w:type="dxa"/>
            <w:shd w:val="clear" w:color="auto" w:fill="1C6194" w:themeFill="accent6"/>
          </w:tcPr>
          <w:p w14:paraId="4B480135" w14:textId="77777777" w:rsidR="00E914B1" w:rsidRPr="0056756C" w:rsidRDefault="00E914B1" w:rsidP="00572B6D">
            <w:pPr>
              <w:pStyle w:val="rowheading"/>
              <w:rPr>
                <w:rFonts w:eastAsia="Arial Nova"/>
              </w:rPr>
            </w:pPr>
            <w:r w:rsidRPr="0056756C">
              <w:t>FSA Tract Number(s)</w:t>
            </w:r>
          </w:p>
        </w:tc>
        <w:tc>
          <w:tcPr>
            <w:tcW w:w="4476" w:type="dxa"/>
            <w:gridSpan w:val="2"/>
          </w:tcPr>
          <w:p w14:paraId="24633E59" w14:textId="77777777" w:rsidR="00E914B1" w:rsidRPr="0056756C" w:rsidRDefault="00E914B1" w:rsidP="00572B6D">
            <w:pPr>
              <w:pStyle w:val="Row"/>
              <w:rPr>
                <w:rFonts w:eastAsia="Arial Nova"/>
              </w:rPr>
            </w:pPr>
          </w:p>
        </w:tc>
      </w:tr>
      <w:tr w:rsidR="00E914B1" w:rsidRPr="0056756C" w14:paraId="6F604609" w14:textId="77777777" w:rsidTr="00572B6D">
        <w:tc>
          <w:tcPr>
            <w:tcW w:w="4874" w:type="dxa"/>
            <w:vMerge w:val="restart"/>
            <w:shd w:val="clear" w:color="auto" w:fill="1C6194" w:themeFill="accent6"/>
            <w:vAlign w:val="center"/>
          </w:tcPr>
          <w:p w14:paraId="6DE1993E" w14:textId="77777777" w:rsidR="00E914B1" w:rsidRDefault="00E914B1" w:rsidP="00572B6D">
            <w:pPr>
              <w:pStyle w:val="rowheading"/>
            </w:pPr>
            <w:r>
              <w:t>Practice Status:</w:t>
            </w:r>
          </w:p>
          <w:p w14:paraId="02C0D04B" w14:textId="77777777" w:rsidR="00E914B1" w:rsidRPr="00297EA9" w:rsidRDefault="00E914B1" w:rsidP="00572B6D">
            <w:pPr>
              <w:pStyle w:val="rowheading"/>
              <w:rPr>
                <w:i/>
                <w:iCs/>
                <w:sz w:val="18"/>
                <w:szCs w:val="20"/>
              </w:rPr>
            </w:pPr>
            <w:r w:rsidRPr="00297EA9">
              <w:rPr>
                <w:i/>
                <w:iCs/>
                <w:sz w:val="18"/>
                <w:szCs w:val="20"/>
              </w:rPr>
              <w:t>If a practice has not yet been implemented, select Planned</w:t>
            </w:r>
          </w:p>
          <w:p w14:paraId="3A038EF5" w14:textId="77777777" w:rsidR="00E914B1" w:rsidRPr="002D670B" w:rsidRDefault="00E914B1" w:rsidP="00572B6D">
            <w:pPr>
              <w:pStyle w:val="rowheading"/>
              <w:rPr>
                <w:i/>
                <w:iCs/>
              </w:rPr>
            </w:pPr>
            <w:r w:rsidRPr="00297EA9">
              <w:rPr>
                <w:i/>
                <w:iCs/>
                <w:sz w:val="18"/>
                <w:szCs w:val="20"/>
              </w:rPr>
              <w:t xml:space="preserve">If a practice has been implemented, select </w:t>
            </w:r>
            <w:r>
              <w:rPr>
                <w:i/>
                <w:iCs/>
                <w:sz w:val="18"/>
                <w:szCs w:val="20"/>
              </w:rPr>
              <w:t>Applied</w:t>
            </w:r>
          </w:p>
        </w:tc>
        <w:tc>
          <w:tcPr>
            <w:tcW w:w="2238" w:type="dxa"/>
            <w:vAlign w:val="center"/>
          </w:tcPr>
          <w:p w14:paraId="3590324F" w14:textId="77777777" w:rsidR="00E914B1" w:rsidRPr="0056756C" w:rsidRDefault="00E914B1" w:rsidP="00572B6D">
            <w:pPr>
              <w:pStyle w:val="Row"/>
              <w:spacing w:before="120" w:after="120"/>
              <w:jc w:val="center"/>
              <w:rPr>
                <w:rFonts w:eastAsia="Arial Nova"/>
              </w:rPr>
            </w:pPr>
            <w:sdt>
              <w:sdtPr>
                <w:rPr>
                  <w:rFonts w:eastAsia="Arial Nova"/>
                </w:rPr>
                <w:id w:val="-1633241599"/>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eastAsia="Arial Nova"/>
              </w:rPr>
              <w:t xml:space="preserve"> Planned</w:t>
            </w:r>
          </w:p>
        </w:tc>
        <w:tc>
          <w:tcPr>
            <w:tcW w:w="2238" w:type="dxa"/>
            <w:vAlign w:val="center"/>
          </w:tcPr>
          <w:p w14:paraId="77E6E15B" w14:textId="77777777" w:rsidR="00E914B1" w:rsidRPr="0056756C" w:rsidRDefault="00E914B1" w:rsidP="00572B6D">
            <w:pPr>
              <w:pStyle w:val="Row"/>
              <w:spacing w:before="120" w:after="120"/>
              <w:jc w:val="center"/>
              <w:rPr>
                <w:rFonts w:eastAsia="Arial Nova"/>
              </w:rPr>
            </w:pPr>
            <w:sdt>
              <w:sdtPr>
                <w:rPr>
                  <w:rFonts w:eastAsia="Arial Nova"/>
                </w:rPr>
                <w:id w:val="-95719531"/>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eastAsia="Arial Nova"/>
              </w:rPr>
              <w:t xml:space="preserve"> Applied</w:t>
            </w:r>
          </w:p>
        </w:tc>
      </w:tr>
      <w:tr w:rsidR="00E914B1" w:rsidRPr="0056756C" w14:paraId="3B1957E1" w14:textId="77777777" w:rsidTr="00572B6D">
        <w:tc>
          <w:tcPr>
            <w:tcW w:w="4874" w:type="dxa"/>
            <w:vMerge/>
            <w:shd w:val="clear" w:color="auto" w:fill="1C6194" w:themeFill="accent6"/>
          </w:tcPr>
          <w:p w14:paraId="5B6BA959" w14:textId="77777777" w:rsidR="00E914B1" w:rsidRDefault="00E914B1" w:rsidP="00572B6D">
            <w:pPr>
              <w:pStyle w:val="rowheading"/>
            </w:pPr>
          </w:p>
        </w:tc>
        <w:tc>
          <w:tcPr>
            <w:tcW w:w="2238" w:type="dxa"/>
            <w:vAlign w:val="center"/>
          </w:tcPr>
          <w:p w14:paraId="4C4CB2B1" w14:textId="77777777" w:rsidR="00E914B1" w:rsidRDefault="00E914B1" w:rsidP="00572B6D">
            <w:pPr>
              <w:pStyle w:val="Row"/>
              <w:spacing w:before="100" w:beforeAutospacing="1"/>
              <w:jc w:val="center"/>
              <w:rPr>
                <w:rFonts w:eastAsia="Arial Nova"/>
              </w:rPr>
            </w:pPr>
            <w:r>
              <w:rPr>
                <w:rFonts w:eastAsia="Arial Nova"/>
              </w:rPr>
              <w:t>Planned Date of IMPLEMENTATION:</w:t>
            </w:r>
          </w:p>
          <w:p w14:paraId="357017B4" w14:textId="77777777" w:rsidR="00E914B1" w:rsidRDefault="00E914B1" w:rsidP="00572B6D">
            <w:pPr>
              <w:pStyle w:val="Row"/>
              <w:jc w:val="center"/>
              <w:rPr>
                <w:rFonts w:eastAsia="Arial Nova"/>
              </w:rPr>
            </w:pPr>
            <w:r>
              <w:rPr>
                <w:rFonts w:eastAsia="Arial Nova"/>
                <w:noProof/>
              </w:rPr>
              <mc:AlternateContent>
                <mc:Choice Requires="wpg">
                  <w:drawing>
                    <wp:anchor distT="0" distB="0" distL="114300" distR="114300" simplePos="0" relativeHeight="251659264" behindDoc="0" locked="0" layoutInCell="1" allowOverlap="1" wp14:anchorId="564D1666" wp14:editId="666121B7">
                      <wp:simplePos x="0" y="0"/>
                      <wp:positionH relativeFrom="column">
                        <wp:posOffset>71120</wp:posOffset>
                      </wp:positionH>
                      <wp:positionV relativeFrom="paragraph">
                        <wp:posOffset>213995</wp:posOffset>
                      </wp:positionV>
                      <wp:extent cx="2533650" cy="0"/>
                      <wp:effectExtent l="0" t="0" r="0" b="0"/>
                      <wp:wrapNone/>
                      <wp:docPr id="66421219" name="Group 2"/>
                      <wp:cNvGraphicFramePr/>
                      <a:graphic xmlns:a="http://schemas.openxmlformats.org/drawingml/2006/main">
                        <a:graphicData uri="http://schemas.microsoft.com/office/word/2010/wordprocessingGroup">
                          <wpg:wgp>
                            <wpg:cNvGrpSpPr/>
                            <wpg:grpSpPr>
                              <a:xfrm>
                                <a:off x="0" y="0"/>
                                <a:ext cx="2533650" cy="0"/>
                                <a:chOff x="0" y="0"/>
                                <a:chExt cx="2533650" cy="0"/>
                              </a:xfrm>
                              <a:effectLst/>
                            </wpg:grpSpPr>
                            <wps:wsp>
                              <wps:cNvPr id="1162218022" name="Straight Connector 1"/>
                              <wps:cNvCnPr/>
                              <wps:spPr>
                                <a:xfrm>
                                  <a:off x="0" y="0"/>
                                  <a:ext cx="1117600" cy="0"/>
                                </a:xfrm>
                                <a:prstGeom prst="line">
                                  <a:avLst/>
                                </a:prstGeom>
                                <a:noFill/>
                                <a:ln w="9525" cap="flat" cmpd="sng" algn="ctr">
                                  <a:solidFill>
                                    <a:srgbClr val="1C6194">
                                      <a:shade val="95000"/>
                                      <a:satMod val="105000"/>
                                    </a:srgbClr>
                                  </a:solidFill>
                                  <a:prstDash val="solid"/>
                                </a:ln>
                                <a:effectLst/>
                              </wps:spPr>
                              <wps:bodyPr/>
                            </wps:wsp>
                            <wps:wsp>
                              <wps:cNvPr id="984012393" name="Straight Connector 1"/>
                              <wps:cNvCnPr/>
                              <wps:spPr>
                                <a:xfrm>
                                  <a:off x="1416050" y="0"/>
                                  <a:ext cx="1117600" cy="0"/>
                                </a:xfrm>
                                <a:prstGeom prst="line">
                                  <a:avLst/>
                                </a:prstGeom>
                                <a:noFill/>
                                <a:ln w="9525" cap="flat" cmpd="sng" algn="ctr">
                                  <a:solidFill>
                                    <a:srgbClr val="1C6194">
                                      <a:shade val="95000"/>
                                      <a:satMod val="105000"/>
                                    </a:srgbClr>
                                  </a:solidFill>
                                  <a:prstDash val="solid"/>
                                </a:ln>
                                <a:effectLst/>
                              </wps:spPr>
                              <wps:bodyPr/>
                            </wps:wsp>
                          </wpg:wgp>
                        </a:graphicData>
                      </a:graphic>
                    </wp:anchor>
                  </w:drawing>
                </mc:Choice>
                <mc:Fallback>
                  <w:pict>
                    <v:group w14:anchorId="62D5A85B" id="Group 2" o:spid="_x0000_s1026" style="position:absolute;margin-left:5.6pt;margin-top:16.85pt;width:199.5pt;height:0;z-index:251659264" coordsize="253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">
                      <v:line id="Straight Connector 1" o:spid="_x0000_s1027" style="position:absolute;visibility:visible;mso-wrap-style:square" from="0,0" to="111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" strokecolor="#185f94"/>
                      <v:line id="Straight Connector 1" o:spid="_x0000_s1028" style="position:absolute;visibility:visible;mso-wrap-style:square" from="14160,0" to="2533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" strokecolor="#185f94"/>
                    </v:group>
                  </w:pict>
                </mc:Fallback>
              </mc:AlternateContent>
            </w:r>
          </w:p>
        </w:tc>
        <w:tc>
          <w:tcPr>
            <w:tcW w:w="2238" w:type="dxa"/>
            <w:vAlign w:val="center"/>
          </w:tcPr>
          <w:p w14:paraId="284A2158" w14:textId="77777777" w:rsidR="00E914B1" w:rsidRDefault="00E914B1" w:rsidP="00572B6D">
            <w:pPr>
              <w:pStyle w:val="Row"/>
              <w:spacing w:before="240"/>
              <w:jc w:val="center"/>
              <w:rPr>
                <w:rFonts w:eastAsia="Arial Nova"/>
              </w:rPr>
            </w:pPr>
            <w:r>
              <w:rPr>
                <w:rFonts w:eastAsia="Arial Nova"/>
              </w:rPr>
              <w:t>Date Practice was APPLIED:</w:t>
            </w:r>
          </w:p>
          <w:p w14:paraId="3EEDF55A" w14:textId="77777777" w:rsidR="00E914B1" w:rsidRDefault="00E914B1" w:rsidP="00572B6D">
            <w:pPr>
              <w:pStyle w:val="Row"/>
              <w:jc w:val="center"/>
              <w:rPr>
                <w:rFonts w:eastAsia="Arial Nova"/>
              </w:rPr>
            </w:pPr>
          </w:p>
          <w:p w14:paraId="49EA4301" w14:textId="77777777" w:rsidR="00E914B1" w:rsidRDefault="00E914B1" w:rsidP="00572B6D">
            <w:pPr>
              <w:pStyle w:val="Row"/>
              <w:jc w:val="center"/>
              <w:rPr>
                <w:rFonts w:eastAsia="Arial Nova"/>
              </w:rPr>
            </w:pPr>
          </w:p>
        </w:tc>
      </w:tr>
    </w:tbl>
    <w:p w14:paraId="0453615D" w14:textId="7B16EB77" w:rsidR="00D466C8" w:rsidRPr="00C15945" w:rsidRDefault="3B29CEF7" w:rsidP="4E94CCAB">
      <w:pPr>
        <w:pStyle w:val="Heading1"/>
        <w:rPr>
          <w:rFonts w:ascii="Arial Nova" w:eastAsia="Arial Nova" w:hAnsi="Arial Nova"/>
          <w:sz w:val="28"/>
          <w:szCs w:val="28"/>
        </w:rPr>
      </w:pPr>
      <w:r w:rsidRPr="00C15945">
        <w:rPr>
          <w:rFonts w:ascii="Arial Nova" w:eastAsia="Arial Nova" w:hAnsi="Arial Nova"/>
          <w:sz w:val="28"/>
          <w:szCs w:val="28"/>
        </w:rPr>
        <w:t xml:space="preserve">PRACTICE: </w:t>
      </w:r>
      <w:r w:rsidR="2BFEC834" w:rsidRPr="00C15945">
        <w:rPr>
          <w:rFonts w:ascii="Arial Nova" w:eastAsia="Arial Nova" w:hAnsi="Arial Nova"/>
          <w:sz w:val="28"/>
          <w:szCs w:val="28"/>
        </w:rPr>
        <w:t>COVER CROP (340)</w:t>
      </w:r>
    </w:p>
    <w:p w14:paraId="1D479564" w14:textId="23BBE06A" w:rsidR="00BD7B26" w:rsidRPr="00BD7B26" w:rsidRDefault="00C15945" w:rsidP="2CA054E5">
      <w:pPr>
        <w:rPr>
          <w:rFonts w:eastAsia="Arial Nova"/>
          <w:szCs w:val="20"/>
        </w:rPr>
      </w:pPr>
      <w:r w:rsidRPr="2B53F017">
        <w:rPr>
          <w:rFonts w:eastAsia="Arial Nova"/>
          <w:b/>
          <w:bCs/>
          <w:i/>
          <w:iCs/>
        </w:rPr>
        <w:t>DEFINITION</w:t>
      </w:r>
      <w:r w:rsidR="3B29CEF7" w:rsidRPr="2B53F017">
        <w:rPr>
          <w:rFonts w:eastAsia="Arial Nova"/>
          <w:i/>
          <w:iCs/>
        </w:rPr>
        <w:t xml:space="preserve">: </w:t>
      </w:r>
      <w:r w:rsidR="2690908E" w:rsidRPr="2B53F017">
        <w:rPr>
          <w:rFonts w:eastAsia="Arial Nova"/>
          <w:i/>
          <w:iCs/>
          <w:sz w:val="19"/>
          <w:szCs w:val="19"/>
          <w:lang w:val="en-US"/>
        </w:rPr>
        <w:t>Grasses, legumes, and forbs planted for seasonal vegetative cover.</w:t>
      </w:r>
    </w:p>
    <w:p w14:paraId="16D16523" w14:textId="2BAD33CE" w:rsidR="14956D9E" w:rsidRDefault="14956D9E" w:rsidP="2B53F017">
      <w:pPr>
        <w:rPr>
          <w:rFonts w:eastAsia="Arial Nova"/>
          <w:b/>
          <w:bCs/>
          <w:i/>
          <w:iCs/>
          <w:sz w:val="19"/>
          <w:szCs w:val="19"/>
          <w:lang w:val="en-US"/>
        </w:rPr>
      </w:pPr>
      <w:r w:rsidRPr="2B53F017">
        <w:rPr>
          <w:rFonts w:eastAsia="Arial Nova"/>
          <w:b/>
          <w:bCs/>
          <w:i/>
          <w:iCs/>
          <w:sz w:val="19"/>
          <w:szCs w:val="19"/>
          <w:lang w:val="en-US"/>
        </w:rPr>
        <w:t xml:space="preserve">NOTE: </w:t>
      </w:r>
      <w:r w:rsidRPr="2B53F017">
        <w:rPr>
          <w:rFonts w:eastAsia="Arial Nova"/>
          <w:i/>
          <w:iCs/>
          <w:sz w:val="19"/>
          <w:szCs w:val="19"/>
          <w:lang w:val="en-US"/>
        </w:rPr>
        <w:t xml:space="preserve">If a cover crop has been implemented on your enrolled fields prior to your enrollment in this program, you are required to add an additional species to the cover crop mixture that is implemented during the time of this contract, and that additional species must differ in functional group from the original species used.  Cover crops are typically grouped by plant type as grasses, legumes, crucifers, and forbs. For example, to comply with this requirement, if the previous species/mixture contained only grass type species, you must add a legume, crucifer, or forb type species to fulfill the requirement. If the previous cover crop contained a mixture of 3 or more species and all 3 species are from different functional groups, no additional species will be required. However, the composition of the cover crop mixture may be adjusted </w:t>
      </w:r>
      <w:proofErr w:type="gramStart"/>
      <w:r w:rsidRPr="2B53F017">
        <w:rPr>
          <w:rFonts w:eastAsia="Arial Nova"/>
          <w:i/>
          <w:iCs/>
          <w:sz w:val="19"/>
          <w:szCs w:val="19"/>
          <w:lang w:val="en-US"/>
        </w:rPr>
        <w:t>as long as</w:t>
      </w:r>
      <w:proofErr w:type="gramEnd"/>
      <w:r w:rsidRPr="2B53F017">
        <w:rPr>
          <w:rFonts w:eastAsia="Arial Nova"/>
          <w:i/>
          <w:iCs/>
          <w:sz w:val="19"/>
          <w:szCs w:val="19"/>
          <w:lang w:val="en-US"/>
        </w:rPr>
        <w:t xml:space="preserve"> it complies with the NRCS standards and </w:t>
      </w:r>
      <w:proofErr w:type="gramStart"/>
      <w:r w:rsidRPr="2B53F017">
        <w:rPr>
          <w:rFonts w:eastAsia="Arial Nova"/>
          <w:i/>
          <w:iCs/>
          <w:sz w:val="19"/>
          <w:szCs w:val="19"/>
          <w:lang w:val="en-US"/>
        </w:rPr>
        <w:t>specification</w:t>
      </w:r>
      <w:proofErr w:type="gramEnd"/>
      <w:r w:rsidRPr="2B53F017">
        <w:rPr>
          <w:rFonts w:eastAsia="Arial Nova"/>
          <w:i/>
          <w:iCs/>
          <w:sz w:val="19"/>
          <w:szCs w:val="19"/>
          <w:lang w:val="en-US"/>
        </w:rPr>
        <w:t>.</w:t>
      </w:r>
      <w:r w:rsidRPr="2B53F017">
        <w:rPr>
          <w:rFonts w:eastAsia="Arial Nova"/>
          <w:sz w:val="19"/>
          <w:szCs w:val="19"/>
          <w:lang w:val="en-US"/>
        </w:rPr>
        <w:t xml:space="preserve">  </w:t>
      </w:r>
    </w:p>
    <w:p w14:paraId="5C62D6A2" w14:textId="6616A949" w:rsidR="60973A02" w:rsidRDefault="00C15945" w:rsidP="2CA054E5">
      <w:pPr>
        <w:rPr>
          <w:rFonts w:eastAsia="Arial Nova"/>
          <w:color w:val="000000" w:themeColor="text2"/>
          <w:sz w:val="18"/>
          <w:szCs w:val="18"/>
        </w:rPr>
      </w:pPr>
      <w:r w:rsidRPr="00C15945">
        <w:rPr>
          <w:rFonts w:eastAsia="Arial Nova"/>
          <w:b/>
          <w:bCs/>
          <w:i/>
          <w:iCs/>
          <w:color w:val="373544"/>
          <w:szCs w:val="20"/>
          <w:lang w:val="en-US"/>
        </w:rPr>
        <w:t>MINIMUM REQUIREMENTS FOR COVER CROP (340):</w:t>
      </w:r>
      <w:r w:rsidR="60973A02" w:rsidRPr="2CA054E5">
        <w:rPr>
          <w:rFonts w:eastAsia="Arial Nova"/>
          <w:i/>
          <w:iCs/>
          <w:color w:val="373544"/>
          <w:szCs w:val="20"/>
          <w:lang w:val="en-US"/>
        </w:rPr>
        <w:t xml:space="preserve"> </w:t>
      </w:r>
      <w:hyperlink r:id="rId10">
        <w:r w:rsidR="13AC7733" w:rsidRPr="2CA054E5">
          <w:rPr>
            <w:rStyle w:val="Hyperlink"/>
            <w:rFonts w:eastAsia="Arial Nova"/>
            <w:lang w:val="en-US"/>
          </w:rPr>
          <w:t>https://efotg.sc.egov.usda.gov/api/CPSFile/20658/340_ND_CPS_Cover_Crop_2014</w:t>
        </w:r>
      </w:hyperlink>
    </w:p>
    <w:p w14:paraId="2B302231" w14:textId="74486E0D" w:rsidR="60973A02" w:rsidRDefault="13AC7733" w:rsidP="2CA054E5">
      <w:pPr>
        <w:rPr>
          <w:rFonts w:eastAsia="Arial Nova"/>
          <w:sz w:val="18"/>
          <w:szCs w:val="18"/>
        </w:rPr>
      </w:pPr>
      <w:r w:rsidRPr="2CA054E5">
        <w:rPr>
          <w:rFonts w:eastAsia="Arial Nova"/>
          <w:i/>
          <w:iCs/>
          <w:color w:val="000000" w:themeColor="text2"/>
          <w:sz w:val="18"/>
          <w:szCs w:val="18"/>
          <w:lang w:val="en-US"/>
        </w:rPr>
        <w:t xml:space="preserve">Adapted Cover crop species can be found in Table 1 at </w:t>
      </w:r>
      <w:hyperlink r:id="rId11">
        <w:r w:rsidRPr="2CA054E5">
          <w:rPr>
            <w:rStyle w:val="Hyperlink"/>
            <w:rFonts w:eastAsia="Arial Nova"/>
            <w:lang w:val="en-US"/>
          </w:rPr>
          <w:t>https://efotg.sc.egov.usda.gov/api/CPSFile/43031/</w:t>
        </w:r>
      </w:hyperlink>
    </w:p>
    <w:p w14:paraId="313BE4FF" w14:textId="76F6CF50" w:rsidR="254C3E4E" w:rsidRDefault="00C15945" w:rsidP="2CA054E5">
      <w:pPr>
        <w:rPr>
          <w:rFonts w:eastAsia="Arial Nova"/>
          <w:b/>
          <w:bCs/>
        </w:rPr>
      </w:pPr>
      <w:r w:rsidRPr="2CA054E5">
        <w:rPr>
          <w:rFonts w:eastAsia="Arial Nova"/>
          <w:b/>
          <w:bCs/>
        </w:rPr>
        <w:t>AT A MINIMUM, PRODUCERS WILL PROVIDE A RECORD OF THE FOLLOWING:</w:t>
      </w:r>
    </w:p>
    <w:p w14:paraId="0463EE53" w14:textId="6CC24CF6" w:rsidR="5E1EABF1" w:rsidRDefault="5E1EABF1" w:rsidP="2CA054E5">
      <w:pPr>
        <w:pStyle w:val="ListParagraph"/>
        <w:numPr>
          <w:ilvl w:val="0"/>
          <w:numId w:val="16"/>
        </w:numPr>
        <w:spacing w:before="240" w:after="240"/>
        <w:rPr>
          <w:rFonts w:eastAsia="Arial Nova"/>
        </w:rPr>
      </w:pPr>
      <w:r w:rsidRPr="2CA054E5">
        <w:rPr>
          <w:rFonts w:eastAsia="Arial Nova"/>
          <w:lang w:val="en-US"/>
        </w:rPr>
        <w:t xml:space="preserve">Field number and acres </w:t>
      </w:r>
    </w:p>
    <w:p w14:paraId="425ECBCA" w14:textId="543CC715" w:rsidR="5E1EABF1" w:rsidRDefault="5E1EABF1" w:rsidP="2CA054E5">
      <w:pPr>
        <w:pStyle w:val="ListParagraph"/>
        <w:numPr>
          <w:ilvl w:val="0"/>
          <w:numId w:val="16"/>
        </w:numPr>
        <w:spacing w:before="240" w:after="240"/>
        <w:rPr>
          <w:rFonts w:eastAsia="Arial Nova"/>
        </w:rPr>
      </w:pPr>
      <w:r w:rsidRPr="2CA054E5">
        <w:rPr>
          <w:rFonts w:eastAsia="Arial Nova"/>
          <w:lang w:val="en-US"/>
        </w:rPr>
        <w:lastRenderedPageBreak/>
        <w:t xml:space="preserve">Species of plant(s) to be </w:t>
      </w:r>
      <w:r w:rsidR="00C15945" w:rsidRPr="2CA054E5">
        <w:rPr>
          <w:rFonts w:eastAsia="Arial Nova"/>
          <w:lang w:val="en-US"/>
        </w:rPr>
        <w:t>established</w:t>
      </w:r>
    </w:p>
    <w:p w14:paraId="728FCA49" w14:textId="05B37186" w:rsidR="5E1EABF1" w:rsidRDefault="5E1EABF1" w:rsidP="2CA054E5">
      <w:pPr>
        <w:pStyle w:val="ListParagraph"/>
        <w:numPr>
          <w:ilvl w:val="0"/>
          <w:numId w:val="16"/>
        </w:numPr>
        <w:spacing w:before="240" w:after="240"/>
        <w:rPr>
          <w:rFonts w:eastAsia="Arial Nova"/>
        </w:rPr>
      </w:pPr>
      <w:r w:rsidRPr="2CA054E5">
        <w:rPr>
          <w:rFonts w:eastAsia="Arial Nova"/>
          <w:lang w:val="en-US"/>
        </w:rPr>
        <w:t xml:space="preserve">Seeding method, rates and dates </w:t>
      </w:r>
    </w:p>
    <w:p w14:paraId="611CF201" w14:textId="7388F934" w:rsidR="5E1EABF1" w:rsidRDefault="5E1EABF1" w:rsidP="2CA054E5">
      <w:pPr>
        <w:pStyle w:val="ListParagraph"/>
        <w:numPr>
          <w:ilvl w:val="0"/>
          <w:numId w:val="16"/>
        </w:numPr>
        <w:spacing w:before="240" w:after="240"/>
        <w:rPr>
          <w:rFonts w:eastAsia="Arial Nova"/>
        </w:rPr>
      </w:pPr>
      <w:r w:rsidRPr="2CA054E5">
        <w:rPr>
          <w:rFonts w:eastAsia="Arial Nova"/>
          <w:lang w:val="en-US"/>
        </w:rPr>
        <w:t>Establishment procedure, location map and photos of growth</w:t>
      </w:r>
    </w:p>
    <w:p w14:paraId="7E986513" w14:textId="268A1C59" w:rsidR="009B3D4A" w:rsidRDefault="5E1EABF1" w:rsidP="003736B2">
      <w:pPr>
        <w:pStyle w:val="ListParagraph"/>
        <w:numPr>
          <w:ilvl w:val="1"/>
          <w:numId w:val="16"/>
        </w:numPr>
        <w:spacing w:before="240" w:after="240"/>
      </w:pPr>
      <w:r w:rsidRPr="2CA054E5">
        <w:rPr>
          <w:rFonts w:eastAsia="Arial Nova"/>
          <w:i/>
          <w:iCs/>
          <w:szCs w:val="20"/>
          <w:lang w:val="en-US"/>
        </w:rPr>
        <w:t>Please upload documents with the practice worksheet.</w:t>
      </w:r>
    </w:p>
    <w:p w14:paraId="26829477" w14:textId="3F53A0C8" w:rsidR="6E2BD7B6" w:rsidRPr="00C15945" w:rsidRDefault="25F38D19" w:rsidP="2CA054E5">
      <w:pPr>
        <w:pStyle w:val="Heading1"/>
        <w:rPr>
          <w:sz w:val="28"/>
          <w:szCs w:val="28"/>
        </w:rPr>
      </w:pPr>
      <w:r w:rsidRPr="00C15945">
        <w:rPr>
          <w:rFonts w:ascii="Arial Nova" w:eastAsia="Arial Nova" w:hAnsi="Arial Nova"/>
          <w:bCs/>
          <w:sz w:val="28"/>
          <w:szCs w:val="28"/>
          <w:lang w:val="en-US"/>
        </w:rPr>
        <w:t>GENERAL CRITERIA APPLICABLE TO ALL PURPOSES</w:t>
      </w:r>
    </w:p>
    <w:p w14:paraId="6B79BE24" w14:textId="68806435" w:rsidR="25F38D19" w:rsidRDefault="25F38D19" w:rsidP="2CA054E5">
      <w:pPr>
        <w:pStyle w:val="ListParagraph"/>
        <w:numPr>
          <w:ilvl w:val="0"/>
          <w:numId w:val="15"/>
        </w:numPr>
        <w:rPr>
          <w:rFonts w:eastAsia="Arial Nova"/>
          <w:szCs w:val="20"/>
        </w:rPr>
      </w:pPr>
      <w:r w:rsidRPr="2CA054E5">
        <w:rPr>
          <w:rFonts w:eastAsia="Arial Nova"/>
          <w:szCs w:val="20"/>
          <w:lang w:val="en-US"/>
        </w:rPr>
        <w:t>Plant species, seedbed preparation, seeding rates, seeding dates, seeding depths, fertility requirements, and planting methods will be consistent with applicable local criteria and soil/site conditions. </w:t>
      </w:r>
    </w:p>
    <w:p w14:paraId="139043E2" w14:textId="08D134D1" w:rsidR="25F38D19" w:rsidRDefault="25F38D19" w:rsidP="2CA054E5">
      <w:pPr>
        <w:pStyle w:val="ListParagraph"/>
        <w:numPr>
          <w:ilvl w:val="0"/>
          <w:numId w:val="15"/>
        </w:numPr>
        <w:rPr>
          <w:rFonts w:eastAsia="Arial Nova"/>
          <w:szCs w:val="20"/>
        </w:rPr>
      </w:pPr>
      <w:r w:rsidRPr="2CA054E5">
        <w:rPr>
          <w:rFonts w:eastAsia="Arial Nova"/>
          <w:szCs w:val="20"/>
          <w:lang w:val="en-US"/>
        </w:rPr>
        <w:t>Select species that are compatible with other components of the cropping system.  </w:t>
      </w:r>
    </w:p>
    <w:p w14:paraId="7DFCB298" w14:textId="2FA87F1C" w:rsidR="25F38D19" w:rsidRDefault="25F38D19" w:rsidP="2CA054E5">
      <w:pPr>
        <w:pStyle w:val="ListParagraph"/>
        <w:numPr>
          <w:ilvl w:val="0"/>
          <w:numId w:val="15"/>
        </w:numPr>
        <w:rPr>
          <w:rFonts w:eastAsia="Arial Nova"/>
          <w:szCs w:val="20"/>
        </w:rPr>
      </w:pPr>
      <w:r w:rsidRPr="2CA054E5">
        <w:rPr>
          <w:rFonts w:eastAsia="Arial Nova"/>
          <w:szCs w:val="20"/>
          <w:lang w:val="en-US"/>
        </w:rPr>
        <w:t>Ensure herbicides used with crops are compatible with cover crop selections. </w:t>
      </w:r>
    </w:p>
    <w:p w14:paraId="35D39FD5" w14:textId="18DF9224" w:rsidR="25F38D19" w:rsidRDefault="25F38D19" w:rsidP="2CA054E5">
      <w:pPr>
        <w:pStyle w:val="ListParagraph"/>
        <w:numPr>
          <w:ilvl w:val="0"/>
          <w:numId w:val="15"/>
        </w:numPr>
        <w:rPr>
          <w:rFonts w:eastAsia="Arial Nova"/>
          <w:szCs w:val="20"/>
        </w:rPr>
      </w:pPr>
      <w:r w:rsidRPr="2CA054E5">
        <w:rPr>
          <w:rFonts w:eastAsia="Arial Nova"/>
          <w:szCs w:val="20"/>
          <w:lang w:val="en-US"/>
        </w:rPr>
        <w:t>Cover crops may be established between successive production crops, or companion planted or relay-planted into production crops. Select species and planting dates that will not compete with production crop yield or harvest.  </w:t>
      </w:r>
    </w:p>
    <w:p w14:paraId="1372E164" w14:textId="61684D2E" w:rsidR="25F38D19" w:rsidRDefault="25F38D19" w:rsidP="2CA054E5">
      <w:pPr>
        <w:pStyle w:val="ListParagraph"/>
        <w:numPr>
          <w:ilvl w:val="0"/>
          <w:numId w:val="15"/>
        </w:numPr>
        <w:rPr>
          <w:rFonts w:eastAsia="Arial Nova"/>
          <w:szCs w:val="20"/>
        </w:rPr>
      </w:pPr>
      <w:r w:rsidRPr="2CA054E5">
        <w:rPr>
          <w:rFonts w:eastAsia="Arial Nova"/>
          <w:szCs w:val="20"/>
          <w:lang w:val="en-US"/>
        </w:rPr>
        <w:t>Do not burn cover crop residue. </w:t>
      </w:r>
    </w:p>
    <w:p w14:paraId="7821E074" w14:textId="32784424" w:rsidR="25F38D19" w:rsidRDefault="25F38D19" w:rsidP="2CA054E5">
      <w:pPr>
        <w:pStyle w:val="ListParagraph"/>
        <w:numPr>
          <w:ilvl w:val="0"/>
          <w:numId w:val="15"/>
        </w:numPr>
        <w:rPr>
          <w:rFonts w:eastAsia="Arial Nova"/>
          <w:szCs w:val="20"/>
        </w:rPr>
      </w:pPr>
      <w:r w:rsidRPr="2CA054E5">
        <w:rPr>
          <w:rFonts w:eastAsia="Arial Nova"/>
          <w:szCs w:val="20"/>
          <w:lang w:val="en-US"/>
        </w:rPr>
        <w:t>Determine the method and timing of termination to meet the grower’s objective and the current NRCS Cover Crop Termination Guidelines. </w:t>
      </w:r>
      <w:r>
        <w:br/>
      </w:r>
      <w:hyperlink r:id="rId12">
        <w:r w:rsidRPr="2CA054E5">
          <w:rPr>
            <w:rStyle w:val="Hyperlink"/>
            <w:lang w:val="en-US"/>
          </w:rPr>
          <w:t>https://www.nrcs.usda.gov/sites/default/files/2022-09/Termination_Guidelines_Designed_6.28_10.24am_%28002%29.pdf</w:t>
        </w:r>
      </w:hyperlink>
      <w:r w:rsidRPr="2CA054E5">
        <w:rPr>
          <w:rFonts w:eastAsia="Arial Nova"/>
          <w:szCs w:val="20"/>
          <w:lang w:val="en-US"/>
        </w:rPr>
        <w:t>  </w:t>
      </w:r>
    </w:p>
    <w:p w14:paraId="1C9F78DC" w14:textId="0AD1260E" w:rsidR="25F38D19" w:rsidRDefault="25F38D19" w:rsidP="2CA054E5">
      <w:pPr>
        <w:pStyle w:val="ListParagraph"/>
        <w:numPr>
          <w:ilvl w:val="0"/>
          <w:numId w:val="15"/>
        </w:numPr>
        <w:rPr>
          <w:rFonts w:eastAsia="Arial Nova"/>
          <w:szCs w:val="20"/>
        </w:rPr>
      </w:pPr>
      <w:r w:rsidRPr="2CA054E5">
        <w:rPr>
          <w:rFonts w:eastAsia="Arial Nova"/>
          <w:szCs w:val="20"/>
          <w:lang w:val="en-US"/>
        </w:rPr>
        <w:t>Before cover crops are grazed, they must have produced enough biomass to allow for grazing while maintaining soil health benefits.  </w:t>
      </w:r>
    </w:p>
    <w:p w14:paraId="23A0595B" w14:textId="61E1F6BB" w:rsidR="25F38D19" w:rsidRDefault="25F38D19" w:rsidP="2CA054E5">
      <w:pPr>
        <w:pStyle w:val="ListParagraph"/>
        <w:numPr>
          <w:ilvl w:val="0"/>
          <w:numId w:val="15"/>
        </w:numPr>
        <w:rPr>
          <w:rFonts w:eastAsia="Arial Nova"/>
          <w:szCs w:val="20"/>
        </w:rPr>
      </w:pPr>
      <w:r w:rsidRPr="2CA054E5">
        <w:rPr>
          <w:rFonts w:eastAsia="Arial Nova"/>
          <w:szCs w:val="20"/>
          <w:lang w:val="en-US"/>
        </w:rPr>
        <w:t>The cover crop will be a mixture of at least 3 species (warm or cool season grasses and broadleaf plants).  </w:t>
      </w:r>
    </w:p>
    <w:p w14:paraId="511D8734" w14:textId="60189C56" w:rsidR="25F38D19" w:rsidRDefault="25F38D19" w:rsidP="2CA054E5">
      <w:pPr>
        <w:pStyle w:val="ListParagraph"/>
        <w:numPr>
          <w:ilvl w:val="0"/>
          <w:numId w:val="15"/>
        </w:numPr>
        <w:rPr>
          <w:rFonts w:eastAsia="Arial Nova"/>
          <w:szCs w:val="20"/>
        </w:rPr>
      </w:pPr>
      <w:r w:rsidRPr="2CA054E5">
        <w:rPr>
          <w:rFonts w:eastAsia="Arial Nova"/>
          <w:szCs w:val="20"/>
          <w:lang w:val="en-US"/>
        </w:rPr>
        <w:t xml:space="preserve">Crops should be seeded to allow at least 4 </w:t>
      </w:r>
      <w:proofErr w:type="gramStart"/>
      <w:r w:rsidRPr="2CA054E5">
        <w:rPr>
          <w:rFonts w:eastAsia="Arial Nova"/>
          <w:szCs w:val="20"/>
          <w:lang w:val="en-US"/>
        </w:rPr>
        <w:t>weeks</w:t>
      </w:r>
      <w:proofErr w:type="gramEnd"/>
      <w:r w:rsidRPr="2CA054E5">
        <w:rPr>
          <w:rFonts w:eastAsia="Arial Nova"/>
          <w:szCs w:val="20"/>
          <w:lang w:val="en-US"/>
        </w:rPr>
        <w:t xml:space="preserve"> growth prior to the average first frost date.  </w:t>
      </w:r>
    </w:p>
    <w:p w14:paraId="154F4903" w14:textId="22C51D5E" w:rsidR="25F38D19" w:rsidRPr="003736B2" w:rsidRDefault="25F38D19" w:rsidP="2CA054E5">
      <w:pPr>
        <w:pStyle w:val="ListParagraph"/>
        <w:numPr>
          <w:ilvl w:val="0"/>
          <w:numId w:val="15"/>
        </w:numPr>
        <w:rPr>
          <w:rFonts w:eastAsia="Arial Nova"/>
          <w:szCs w:val="20"/>
        </w:rPr>
      </w:pPr>
      <w:r w:rsidRPr="2CA054E5">
        <w:rPr>
          <w:rFonts w:eastAsia="Arial Nova"/>
          <w:szCs w:val="20"/>
          <w:lang w:val="en-US"/>
        </w:rPr>
        <w:t xml:space="preserve">Failed cash crops do not qualify as a cover crop nor do insured crops planted with the intent </w:t>
      </w:r>
      <w:proofErr w:type="gramStart"/>
      <w:r w:rsidRPr="2CA054E5">
        <w:rPr>
          <w:rFonts w:eastAsia="Arial Nova"/>
          <w:szCs w:val="20"/>
          <w:lang w:val="en-US"/>
        </w:rPr>
        <w:t>to be</w:t>
      </w:r>
      <w:proofErr w:type="gramEnd"/>
      <w:r w:rsidRPr="2CA054E5">
        <w:rPr>
          <w:rFonts w:eastAsia="Arial Nova"/>
          <w:szCs w:val="20"/>
          <w:lang w:val="en-US"/>
        </w:rPr>
        <w:t xml:space="preserve"> harvested.  </w:t>
      </w:r>
    </w:p>
    <w:p w14:paraId="48E86F75" w14:textId="77777777" w:rsidR="003736B2" w:rsidRPr="003736B2" w:rsidRDefault="003736B2" w:rsidP="003736B2">
      <w:pPr>
        <w:rPr>
          <w:rFonts w:eastAsia="Arial Nova"/>
          <w:szCs w:val="20"/>
        </w:rPr>
      </w:pPr>
    </w:p>
    <w:p w14:paraId="4EDBFB2F" w14:textId="6E4157EB" w:rsidR="7944E11F" w:rsidRPr="00C15945" w:rsidRDefault="035AD79F" w:rsidP="2C62F256">
      <w:pPr>
        <w:pStyle w:val="Heading1"/>
        <w:rPr>
          <w:sz w:val="28"/>
          <w:szCs w:val="28"/>
        </w:rPr>
      </w:pPr>
      <w:r w:rsidRPr="00C15945">
        <w:rPr>
          <w:rFonts w:ascii="Arial Nova" w:eastAsia="Arial Nova" w:hAnsi="Arial Nova"/>
          <w:sz w:val="28"/>
          <w:szCs w:val="28"/>
        </w:rPr>
        <w:t>Additional Criteria to Maintain or Increase Soil Health and Organic Matter Content</w:t>
      </w:r>
    </w:p>
    <w:p w14:paraId="6883EA80" w14:textId="0D626600" w:rsidR="4E94CCAB" w:rsidRDefault="035AD79F" w:rsidP="2CA054E5">
      <w:pPr>
        <w:pStyle w:val="ListParagraph"/>
        <w:numPr>
          <w:ilvl w:val="0"/>
          <w:numId w:val="5"/>
        </w:numPr>
        <w:rPr>
          <w:rFonts w:eastAsia="Arial Nova"/>
          <w:color w:val="000000" w:themeColor="text2"/>
          <w:szCs w:val="20"/>
        </w:rPr>
      </w:pPr>
      <w:r w:rsidRPr="2CA054E5">
        <w:rPr>
          <w:rFonts w:eastAsia="Arial Nova"/>
          <w:color w:val="000000" w:themeColor="text2"/>
          <w:szCs w:val="20"/>
          <w:lang w:val="en-US"/>
        </w:rPr>
        <w:t>Cover crop species will be selected based on producing higher volumes of organic material and root mass to maintain or increase soil organic matter.</w:t>
      </w:r>
    </w:p>
    <w:p w14:paraId="4A3A7F25" w14:textId="7588C6D3" w:rsidR="4E94CCAB" w:rsidRDefault="035AD79F" w:rsidP="2CA054E5">
      <w:pPr>
        <w:pStyle w:val="ListParagraph"/>
        <w:numPr>
          <w:ilvl w:val="0"/>
          <w:numId w:val="5"/>
        </w:numPr>
        <w:rPr>
          <w:rFonts w:eastAsia="Arial Nova"/>
          <w:color w:val="000000" w:themeColor="text2"/>
          <w:szCs w:val="20"/>
        </w:rPr>
      </w:pPr>
      <w:r w:rsidRPr="2CA054E5">
        <w:rPr>
          <w:rFonts w:eastAsia="Arial Nova"/>
          <w:color w:val="000000" w:themeColor="text2"/>
          <w:szCs w:val="20"/>
          <w:lang w:val="en-US"/>
        </w:rPr>
        <w:t>The planned crop rotation including the cover crop and associated management activities will score a Soil Conditioning Index (SCI) value &gt; 0, as determined using the current approved NRCS Soil Conditioning Index (SCI) procedure, with appropriate adjustments for additions to and or subtractions from plant biomass.</w:t>
      </w:r>
    </w:p>
    <w:p w14:paraId="1482B7AD" w14:textId="33DFD8B0" w:rsidR="4E94CCAB" w:rsidRDefault="035AD79F" w:rsidP="2CA054E5">
      <w:pPr>
        <w:pStyle w:val="ListParagraph"/>
        <w:numPr>
          <w:ilvl w:val="0"/>
          <w:numId w:val="5"/>
        </w:numPr>
        <w:rPr>
          <w:rFonts w:eastAsia="Arial Nova"/>
          <w:color w:val="000000" w:themeColor="text2"/>
          <w:szCs w:val="20"/>
        </w:rPr>
      </w:pPr>
      <w:r w:rsidRPr="2CA054E5">
        <w:rPr>
          <w:rFonts w:eastAsia="Arial Nova"/>
          <w:color w:val="000000" w:themeColor="text2"/>
          <w:szCs w:val="20"/>
          <w:lang w:val="en-US"/>
        </w:rPr>
        <w:t>The cover crop shall be planted as early as possible and be terminated as late as practical for the producer’s cropping system to maximize plant biomass production, considering crop insurance criteria, the time needed to prepare the field for planting the next crop, and soil moisture depletion.</w:t>
      </w:r>
    </w:p>
    <w:p w14:paraId="0207CFE0" w14:textId="59C355CD" w:rsidR="4E94CCAB" w:rsidRDefault="4E94CCAB" w:rsidP="2CA054E5">
      <w:pPr>
        <w:rPr>
          <w:rFonts w:eastAsia="Arial Nova"/>
          <w:color w:val="000000" w:themeColor="text2"/>
          <w:szCs w:val="20"/>
        </w:rPr>
      </w:pPr>
    </w:p>
    <w:p w14:paraId="4C0B5504" w14:textId="77777777" w:rsidR="003736B2" w:rsidRDefault="003736B2" w:rsidP="2CA054E5">
      <w:pPr>
        <w:rPr>
          <w:rFonts w:eastAsia="Arial Nova"/>
          <w:color w:val="000000" w:themeColor="text2"/>
          <w:szCs w:val="20"/>
        </w:rPr>
      </w:pPr>
    </w:p>
    <w:p w14:paraId="67450015" w14:textId="77777777" w:rsidR="009B3D4A" w:rsidRDefault="009B3D4A" w:rsidP="2CA054E5">
      <w:pPr>
        <w:rPr>
          <w:rFonts w:eastAsia="Arial Nova"/>
          <w:b/>
          <w:bCs/>
          <w:color w:val="000000" w:themeColor="text2"/>
          <w:szCs w:val="20"/>
          <w:lang w:val="en-US"/>
        </w:rPr>
      </w:pPr>
    </w:p>
    <w:p w14:paraId="6359A9E1" w14:textId="374508F4" w:rsidR="4E94CCAB" w:rsidRPr="00C15945" w:rsidRDefault="00C15945" w:rsidP="00C15945">
      <w:pPr>
        <w:pStyle w:val="Heading1"/>
        <w:rPr>
          <w:rFonts w:ascii="Arial Nova" w:eastAsia="Arial Nova" w:hAnsi="Arial Nova"/>
          <w:sz w:val="28"/>
          <w:szCs w:val="28"/>
        </w:rPr>
      </w:pPr>
      <w:r>
        <w:rPr>
          <w:rFonts w:ascii="Arial Nova" w:eastAsia="Arial Nova" w:hAnsi="Arial Nova"/>
          <w:sz w:val="28"/>
          <w:szCs w:val="28"/>
        </w:rPr>
        <w:lastRenderedPageBreak/>
        <w:t>COVER CROP MIX AND SEEDING RATE</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785"/>
        <w:gridCol w:w="1800"/>
        <w:gridCol w:w="1170"/>
        <w:gridCol w:w="1620"/>
        <w:gridCol w:w="1395"/>
        <w:gridCol w:w="1545"/>
      </w:tblGrid>
      <w:tr w:rsidR="2CA054E5" w14:paraId="0A56AA7A" w14:textId="77777777" w:rsidTr="2CA054E5">
        <w:trPr>
          <w:trHeight w:val="300"/>
        </w:trPr>
        <w:tc>
          <w:tcPr>
            <w:tcW w:w="1785" w:type="dxa"/>
            <w:tcMar>
              <w:left w:w="105" w:type="dxa"/>
              <w:right w:w="105" w:type="dxa"/>
            </w:tcMar>
            <w:vAlign w:val="center"/>
          </w:tcPr>
          <w:p w14:paraId="768FF215" w14:textId="52AA5A3A" w:rsidR="2CA054E5" w:rsidRDefault="2CA054E5" w:rsidP="2CA054E5">
            <w:pPr>
              <w:spacing w:line="259" w:lineRule="auto"/>
              <w:jc w:val="center"/>
              <w:rPr>
                <w:rFonts w:eastAsia="Arial Nova"/>
                <w:color w:val="000000" w:themeColor="text2"/>
                <w:szCs w:val="20"/>
              </w:rPr>
            </w:pPr>
            <w:r w:rsidRPr="2CA054E5">
              <w:rPr>
                <w:rFonts w:eastAsia="Arial Nova"/>
                <w:b/>
                <w:bCs/>
                <w:color w:val="000000" w:themeColor="text2"/>
                <w:szCs w:val="20"/>
                <w:lang w:val="en-US"/>
              </w:rPr>
              <w:t>Species</w:t>
            </w:r>
          </w:p>
        </w:tc>
        <w:tc>
          <w:tcPr>
            <w:tcW w:w="1800" w:type="dxa"/>
            <w:tcMar>
              <w:left w:w="105" w:type="dxa"/>
              <w:right w:w="105" w:type="dxa"/>
            </w:tcMar>
            <w:vAlign w:val="center"/>
          </w:tcPr>
          <w:p w14:paraId="6EA6DDAB" w14:textId="33C7DA50" w:rsidR="2CA054E5" w:rsidRDefault="2CA054E5" w:rsidP="2CA054E5">
            <w:pPr>
              <w:spacing w:line="259" w:lineRule="auto"/>
              <w:jc w:val="center"/>
              <w:rPr>
                <w:rFonts w:eastAsia="Arial Nova"/>
                <w:color w:val="000000" w:themeColor="text2"/>
                <w:szCs w:val="20"/>
              </w:rPr>
            </w:pPr>
            <w:r w:rsidRPr="2CA054E5">
              <w:rPr>
                <w:rFonts w:eastAsia="Arial Nova"/>
                <w:b/>
                <w:bCs/>
                <w:color w:val="000000" w:themeColor="text2"/>
                <w:szCs w:val="20"/>
                <w:lang w:val="en-US"/>
              </w:rPr>
              <w:t>Variety</w:t>
            </w:r>
          </w:p>
        </w:tc>
        <w:tc>
          <w:tcPr>
            <w:tcW w:w="1170" w:type="dxa"/>
            <w:tcMar>
              <w:left w:w="105" w:type="dxa"/>
              <w:right w:w="105" w:type="dxa"/>
            </w:tcMar>
            <w:vAlign w:val="center"/>
          </w:tcPr>
          <w:p w14:paraId="1E744DB3" w14:textId="74F94DF8" w:rsidR="2CA054E5" w:rsidRDefault="2CA054E5" w:rsidP="2CA054E5">
            <w:pPr>
              <w:spacing w:line="259" w:lineRule="auto"/>
              <w:jc w:val="center"/>
              <w:rPr>
                <w:rFonts w:eastAsia="Arial Nova"/>
                <w:color w:val="000000" w:themeColor="text2"/>
                <w:szCs w:val="20"/>
              </w:rPr>
            </w:pPr>
            <w:r w:rsidRPr="2CA054E5">
              <w:rPr>
                <w:rFonts w:eastAsia="Arial Nova"/>
                <w:b/>
                <w:bCs/>
                <w:color w:val="000000" w:themeColor="text2"/>
                <w:szCs w:val="20"/>
                <w:lang w:val="en-US"/>
              </w:rPr>
              <w:t>Seed Size</w:t>
            </w:r>
          </w:p>
        </w:tc>
        <w:tc>
          <w:tcPr>
            <w:tcW w:w="1620" w:type="dxa"/>
            <w:tcMar>
              <w:left w:w="105" w:type="dxa"/>
              <w:right w:w="105" w:type="dxa"/>
            </w:tcMar>
            <w:vAlign w:val="center"/>
          </w:tcPr>
          <w:p w14:paraId="159D0CDD" w14:textId="2679A2E2" w:rsidR="2CA054E5" w:rsidRDefault="2CA054E5" w:rsidP="2CA054E5">
            <w:pPr>
              <w:spacing w:line="259" w:lineRule="auto"/>
              <w:jc w:val="center"/>
              <w:rPr>
                <w:rFonts w:eastAsia="Arial Nova"/>
                <w:color w:val="000000" w:themeColor="text2"/>
                <w:szCs w:val="20"/>
              </w:rPr>
            </w:pPr>
            <w:r w:rsidRPr="2CA054E5">
              <w:rPr>
                <w:rFonts w:eastAsia="Arial Nova"/>
                <w:b/>
                <w:bCs/>
                <w:color w:val="000000" w:themeColor="text2"/>
                <w:szCs w:val="20"/>
                <w:lang w:val="en-US"/>
              </w:rPr>
              <w:t>Typical Seeding Depth</w:t>
            </w:r>
          </w:p>
        </w:tc>
        <w:tc>
          <w:tcPr>
            <w:tcW w:w="1395" w:type="dxa"/>
            <w:tcMar>
              <w:left w:w="105" w:type="dxa"/>
              <w:right w:w="105" w:type="dxa"/>
            </w:tcMar>
            <w:vAlign w:val="center"/>
          </w:tcPr>
          <w:p w14:paraId="0F25623F" w14:textId="7E98E491" w:rsidR="2CA054E5" w:rsidRDefault="2CA054E5" w:rsidP="2CA054E5">
            <w:pPr>
              <w:spacing w:line="259" w:lineRule="auto"/>
              <w:jc w:val="center"/>
              <w:rPr>
                <w:rFonts w:eastAsia="Arial Nova"/>
                <w:b/>
                <w:bCs/>
                <w:color w:val="000000" w:themeColor="text2"/>
                <w:szCs w:val="20"/>
              </w:rPr>
            </w:pPr>
            <w:r w:rsidRPr="2CA054E5">
              <w:rPr>
                <w:rFonts w:eastAsia="Arial Nova"/>
                <w:b/>
                <w:bCs/>
                <w:color w:val="000000" w:themeColor="text2"/>
                <w:szCs w:val="20"/>
                <w:lang w:val="en-US"/>
              </w:rPr>
              <w:t>Seeding Rate (</w:t>
            </w:r>
            <w:proofErr w:type="spellStart"/>
            <w:r w:rsidRPr="2CA054E5">
              <w:rPr>
                <w:rFonts w:eastAsia="Arial Nova"/>
                <w:b/>
                <w:bCs/>
                <w:color w:val="000000" w:themeColor="text2"/>
                <w:szCs w:val="20"/>
                <w:lang w:val="en-US"/>
              </w:rPr>
              <w:t>lbs</w:t>
            </w:r>
            <w:proofErr w:type="spellEnd"/>
            <w:r w:rsidRPr="2CA054E5">
              <w:rPr>
                <w:rFonts w:eastAsia="Arial Nova"/>
                <w:b/>
                <w:bCs/>
                <w:color w:val="000000" w:themeColor="text2"/>
                <w:szCs w:val="20"/>
                <w:lang w:val="en-US"/>
              </w:rPr>
              <w:t>/ac</w:t>
            </w:r>
            <w:r w:rsidR="1F10D862" w:rsidRPr="2CA054E5">
              <w:rPr>
                <w:rFonts w:eastAsia="Arial Nova"/>
                <w:b/>
                <w:bCs/>
                <w:color w:val="000000" w:themeColor="text2"/>
                <w:szCs w:val="20"/>
                <w:lang w:val="en-US"/>
              </w:rPr>
              <w:t>re</w:t>
            </w:r>
            <w:r w:rsidRPr="2CA054E5">
              <w:rPr>
                <w:rFonts w:eastAsia="Arial Nova"/>
                <w:b/>
                <w:bCs/>
                <w:color w:val="000000" w:themeColor="text2"/>
                <w:szCs w:val="20"/>
                <w:lang w:val="en-US"/>
              </w:rPr>
              <w:t>)</w:t>
            </w:r>
          </w:p>
        </w:tc>
        <w:tc>
          <w:tcPr>
            <w:tcW w:w="1545" w:type="dxa"/>
            <w:tcMar>
              <w:left w:w="105" w:type="dxa"/>
              <w:right w:w="105" w:type="dxa"/>
            </w:tcMar>
            <w:vAlign w:val="center"/>
          </w:tcPr>
          <w:p w14:paraId="764814A1" w14:textId="38DE8589" w:rsidR="2CA054E5" w:rsidRDefault="2CA054E5" w:rsidP="2CA054E5">
            <w:pPr>
              <w:spacing w:line="259" w:lineRule="auto"/>
              <w:jc w:val="center"/>
              <w:rPr>
                <w:rFonts w:eastAsia="Arial Nova"/>
                <w:color w:val="000000" w:themeColor="text2"/>
                <w:szCs w:val="20"/>
              </w:rPr>
            </w:pPr>
            <w:r w:rsidRPr="2CA054E5">
              <w:rPr>
                <w:rFonts w:eastAsia="Arial Nova"/>
                <w:b/>
                <w:bCs/>
                <w:color w:val="000000" w:themeColor="text2"/>
                <w:szCs w:val="20"/>
                <w:lang w:val="en-US"/>
              </w:rPr>
              <w:t>Percent of Mix</w:t>
            </w:r>
          </w:p>
        </w:tc>
      </w:tr>
      <w:tr w:rsidR="2CA054E5" w14:paraId="20C7B0C3" w14:textId="77777777" w:rsidTr="2CA054E5">
        <w:trPr>
          <w:trHeight w:val="576"/>
        </w:trPr>
        <w:tc>
          <w:tcPr>
            <w:tcW w:w="1785" w:type="dxa"/>
            <w:tcMar>
              <w:left w:w="105" w:type="dxa"/>
              <w:right w:w="105" w:type="dxa"/>
            </w:tcMar>
            <w:vAlign w:val="center"/>
          </w:tcPr>
          <w:p w14:paraId="444734D7" w14:textId="2407645F" w:rsidR="2CA054E5" w:rsidRDefault="2CA054E5" w:rsidP="2CA054E5">
            <w:pPr>
              <w:spacing w:line="259" w:lineRule="auto"/>
              <w:jc w:val="center"/>
              <w:rPr>
                <w:rFonts w:eastAsia="Arial Nova"/>
                <w:color w:val="000000" w:themeColor="text2"/>
                <w:szCs w:val="20"/>
              </w:rPr>
            </w:pPr>
          </w:p>
        </w:tc>
        <w:tc>
          <w:tcPr>
            <w:tcW w:w="1800" w:type="dxa"/>
            <w:tcMar>
              <w:left w:w="105" w:type="dxa"/>
              <w:right w:w="105" w:type="dxa"/>
            </w:tcMar>
            <w:vAlign w:val="center"/>
          </w:tcPr>
          <w:p w14:paraId="4E7BBC24" w14:textId="192E65E3" w:rsidR="2CA054E5" w:rsidRDefault="2CA054E5" w:rsidP="2CA054E5">
            <w:pPr>
              <w:spacing w:line="259" w:lineRule="auto"/>
              <w:jc w:val="center"/>
              <w:rPr>
                <w:rFonts w:eastAsia="Arial Nova"/>
                <w:color w:val="000000" w:themeColor="text2"/>
                <w:szCs w:val="20"/>
              </w:rPr>
            </w:pPr>
          </w:p>
        </w:tc>
        <w:tc>
          <w:tcPr>
            <w:tcW w:w="1170" w:type="dxa"/>
            <w:tcMar>
              <w:left w:w="105" w:type="dxa"/>
              <w:right w:w="105" w:type="dxa"/>
            </w:tcMar>
            <w:vAlign w:val="center"/>
          </w:tcPr>
          <w:p w14:paraId="6FD68427" w14:textId="6A88B255" w:rsidR="2CA054E5" w:rsidRDefault="2CA054E5" w:rsidP="2CA054E5">
            <w:pPr>
              <w:spacing w:line="259" w:lineRule="auto"/>
              <w:jc w:val="center"/>
              <w:rPr>
                <w:rFonts w:eastAsia="Arial Nova"/>
                <w:color w:val="000000" w:themeColor="text2"/>
                <w:szCs w:val="20"/>
              </w:rPr>
            </w:pPr>
          </w:p>
        </w:tc>
        <w:tc>
          <w:tcPr>
            <w:tcW w:w="1620" w:type="dxa"/>
            <w:tcMar>
              <w:left w:w="105" w:type="dxa"/>
              <w:right w:w="105" w:type="dxa"/>
            </w:tcMar>
            <w:vAlign w:val="center"/>
          </w:tcPr>
          <w:p w14:paraId="657E4C56" w14:textId="36475B5C" w:rsidR="2CA054E5" w:rsidRDefault="2CA054E5" w:rsidP="2CA054E5">
            <w:pPr>
              <w:spacing w:line="259" w:lineRule="auto"/>
              <w:jc w:val="center"/>
              <w:rPr>
                <w:rFonts w:eastAsia="Arial Nova"/>
                <w:color w:val="000000" w:themeColor="text2"/>
                <w:szCs w:val="20"/>
              </w:rPr>
            </w:pPr>
          </w:p>
        </w:tc>
        <w:tc>
          <w:tcPr>
            <w:tcW w:w="1395" w:type="dxa"/>
            <w:tcMar>
              <w:left w:w="105" w:type="dxa"/>
              <w:right w:w="105" w:type="dxa"/>
            </w:tcMar>
            <w:vAlign w:val="center"/>
          </w:tcPr>
          <w:p w14:paraId="3DC6979D" w14:textId="21B84BF9" w:rsidR="2CA054E5" w:rsidRDefault="2CA054E5" w:rsidP="2CA054E5">
            <w:pPr>
              <w:spacing w:line="259" w:lineRule="auto"/>
              <w:jc w:val="center"/>
              <w:rPr>
                <w:rFonts w:eastAsia="Arial Nova"/>
                <w:color w:val="000000" w:themeColor="text2"/>
                <w:szCs w:val="20"/>
              </w:rPr>
            </w:pPr>
          </w:p>
        </w:tc>
        <w:tc>
          <w:tcPr>
            <w:tcW w:w="1545" w:type="dxa"/>
            <w:tcMar>
              <w:left w:w="105" w:type="dxa"/>
              <w:right w:w="105" w:type="dxa"/>
            </w:tcMar>
            <w:vAlign w:val="center"/>
          </w:tcPr>
          <w:p w14:paraId="048C6289" w14:textId="25E01CA9" w:rsidR="2CA054E5" w:rsidRDefault="2CA054E5" w:rsidP="2CA054E5">
            <w:pPr>
              <w:spacing w:line="259" w:lineRule="auto"/>
              <w:jc w:val="center"/>
              <w:rPr>
                <w:rFonts w:eastAsia="Arial Nova"/>
                <w:color w:val="000000" w:themeColor="text2"/>
                <w:szCs w:val="20"/>
              </w:rPr>
            </w:pPr>
          </w:p>
        </w:tc>
      </w:tr>
      <w:tr w:rsidR="2CA054E5" w14:paraId="1CF0756D" w14:textId="77777777" w:rsidTr="2CA054E5">
        <w:trPr>
          <w:trHeight w:val="576"/>
        </w:trPr>
        <w:tc>
          <w:tcPr>
            <w:tcW w:w="1785" w:type="dxa"/>
            <w:tcMar>
              <w:left w:w="105" w:type="dxa"/>
              <w:right w:w="105" w:type="dxa"/>
            </w:tcMar>
            <w:vAlign w:val="center"/>
          </w:tcPr>
          <w:p w14:paraId="45123EEA" w14:textId="73134E5B" w:rsidR="2CA054E5" w:rsidRDefault="2CA054E5" w:rsidP="2CA054E5">
            <w:pPr>
              <w:spacing w:line="259" w:lineRule="auto"/>
              <w:jc w:val="center"/>
              <w:rPr>
                <w:rFonts w:eastAsia="Arial Nova"/>
                <w:color w:val="000000" w:themeColor="text2"/>
                <w:szCs w:val="20"/>
              </w:rPr>
            </w:pPr>
          </w:p>
        </w:tc>
        <w:tc>
          <w:tcPr>
            <w:tcW w:w="1800" w:type="dxa"/>
            <w:tcMar>
              <w:left w:w="105" w:type="dxa"/>
              <w:right w:w="105" w:type="dxa"/>
            </w:tcMar>
            <w:vAlign w:val="center"/>
          </w:tcPr>
          <w:p w14:paraId="688603CC" w14:textId="6DB926D3" w:rsidR="2CA054E5" w:rsidRDefault="2CA054E5" w:rsidP="2CA054E5">
            <w:pPr>
              <w:spacing w:line="259" w:lineRule="auto"/>
              <w:jc w:val="center"/>
              <w:rPr>
                <w:rFonts w:eastAsia="Arial Nova"/>
                <w:color w:val="000000" w:themeColor="text2"/>
                <w:szCs w:val="20"/>
              </w:rPr>
            </w:pPr>
          </w:p>
        </w:tc>
        <w:tc>
          <w:tcPr>
            <w:tcW w:w="1170" w:type="dxa"/>
            <w:tcMar>
              <w:left w:w="105" w:type="dxa"/>
              <w:right w:w="105" w:type="dxa"/>
            </w:tcMar>
            <w:vAlign w:val="center"/>
          </w:tcPr>
          <w:p w14:paraId="407296D9" w14:textId="1FE6A0F2" w:rsidR="2CA054E5" w:rsidRDefault="2CA054E5" w:rsidP="2CA054E5">
            <w:pPr>
              <w:spacing w:line="259" w:lineRule="auto"/>
              <w:jc w:val="center"/>
              <w:rPr>
                <w:rFonts w:eastAsia="Arial Nova"/>
                <w:color w:val="000000" w:themeColor="text2"/>
                <w:szCs w:val="20"/>
              </w:rPr>
            </w:pPr>
          </w:p>
        </w:tc>
        <w:tc>
          <w:tcPr>
            <w:tcW w:w="1620" w:type="dxa"/>
            <w:tcMar>
              <w:left w:w="105" w:type="dxa"/>
              <w:right w:w="105" w:type="dxa"/>
            </w:tcMar>
            <w:vAlign w:val="center"/>
          </w:tcPr>
          <w:p w14:paraId="0E9E15C8" w14:textId="55C273F0" w:rsidR="2CA054E5" w:rsidRDefault="2CA054E5" w:rsidP="2CA054E5">
            <w:pPr>
              <w:spacing w:line="259" w:lineRule="auto"/>
              <w:jc w:val="center"/>
              <w:rPr>
                <w:rFonts w:eastAsia="Arial Nova"/>
                <w:color w:val="000000" w:themeColor="text2"/>
                <w:szCs w:val="20"/>
              </w:rPr>
            </w:pPr>
          </w:p>
        </w:tc>
        <w:tc>
          <w:tcPr>
            <w:tcW w:w="1395" w:type="dxa"/>
            <w:tcMar>
              <w:left w:w="105" w:type="dxa"/>
              <w:right w:w="105" w:type="dxa"/>
            </w:tcMar>
            <w:vAlign w:val="center"/>
          </w:tcPr>
          <w:p w14:paraId="279CFFAF" w14:textId="5227A3C4" w:rsidR="2CA054E5" w:rsidRDefault="2CA054E5" w:rsidP="2CA054E5">
            <w:pPr>
              <w:spacing w:line="259" w:lineRule="auto"/>
              <w:jc w:val="center"/>
              <w:rPr>
                <w:rFonts w:eastAsia="Arial Nova"/>
                <w:color w:val="000000" w:themeColor="text2"/>
                <w:szCs w:val="20"/>
              </w:rPr>
            </w:pPr>
          </w:p>
        </w:tc>
        <w:tc>
          <w:tcPr>
            <w:tcW w:w="1545" w:type="dxa"/>
            <w:tcMar>
              <w:left w:w="105" w:type="dxa"/>
              <w:right w:w="105" w:type="dxa"/>
            </w:tcMar>
            <w:vAlign w:val="center"/>
          </w:tcPr>
          <w:p w14:paraId="757F3FEE" w14:textId="4AA25F1C" w:rsidR="2CA054E5" w:rsidRDefault="2CA054E5" w:rsidP="2CA054E5">
            <w:pPr>
              <w:spacing w:line="259" w:lineRule="auto"/>
              <w:jc w:val="center"/>
              <w:rPr>
                <w:rFonts w:eastAsia="Arial Nova"/>
                <w:color w:val="000000" w:themeColor="text2"/>
                <w:szCs w:val="20"/>
              </w:rPr>
            </w:pPr>
          </w:p>
        </w:tc>
      </w:tr>
      <w:tr w:rsidR="2CA054E5" w14:paraId="3C6E0001" w14:textId="77777777" w:rsidTr="2CA054E5">
        <w:trPr>
          <w:trHeight w:val="576"/>
        </w:trPr>
        <w:tc>
          <w:tcPr>
            <w:tcW w:w="1785" w:type="dxa"/>
            <w:tcMar>
              <w:left w:w="105" w:type="dxa"/>
              <w:right w:w="105" w:type="dxa"/>
            </w:tcMar>
            <w:vAlign w:val="center"/>
          </w:tcPr>
          <w:p w14:paraId="0101A1D8" w14:textId="1B94FD9B" w:rsidR="2CA054E5" w:rsidRDefault="2CA054E5" w:rsidP="2CA054E5">
            <w:pPr>
              <w:spacing w:line="259" w:lineRule="auto"/>
              <w:jc w:val="center"/>
              <w:rPr>
                <w:rFonts w:eastAsia="Arial Nova"/>
                <w:color w:val="000000" w:themeColor="text2"/>
                <w:szCs w:val="20"/>
              </w:rPr>
            </w:pPr>
          </w:p>
        </w:tc>
        <w:tc>
          <w:tcPr>
            <w:tcW w:w="1800" w:type="dxa"/>
            <w:tcMar>
              <w:left w:w="105" w:type="dxa"/>
              <w:right w:w="105" w:type="dxa"/>
            </w:tcMar>
            <w:vAlign w:val="center"/>
          </w:tcPr>
          <w:p w14:paraId="742C2898" w14:textId="2ADA8109" w:rsidR="2CA054E5" w:rsidRDefault="2CA054E5" w:rsidP="2CA054E5">
            <w:pPr>
              <w:spacing w:line="259" w:lineRule="auto"/>
              <w:jc w:val="center"/>
              <w:rPr>
                <w:rFonts w:eastAsia="Arial Nova"/>
                <w:color w:val="000000" w:themeColor="text2"/>
                <w:szCs w:val="20"/>
              </w:rPr>
            </w:pPr>
          </w:p>
        </w:tc>
        <w:tc>
          <w:tcPr>
            <w:tcW w:w="1170" w:type="dxa"/>
            <w:tcMar>
              <w:left w:w="105" w:type="dxa"/>
              <w:right w:w="105" w:type="dxa"/>
            </w:tcMar>
            <w:vAlign w:val="center"/>
          </w:tcPr>
          <w:p w14:paraId="3A248EB0" w14:textId="596C4D33" w:rsidR="2CA054E5" w:rsidRDefault="2CA054E5" w:rsidP="2CA054E5">
            <w:pPr>
              <w:spacing w:line="259" w:lineRule="auto"/>
              <w:jc w:val="center"/>
              <w:rPr>
                <w:rFonts w:eastAsia="Arial Nova"/>
                <w:color w:val="000000" w:themeColor="text2"/>
                <w:szCs w:val="20"/>
              </w:rPr>
            </w:pPr>
          </w:p>
        </w:tc>
        <w:tc>
          <w:tcPr>
            <w:tcW w:w="1620" w:type="dxa"/>
            <w:tcMar>
              <w:left w:w="105" w:type="dxa"/>
              <w:right w:w="105" w:type="dxa"/>
            </w:tcMar>
            <w:vAlign w:val="center"/>
          </w:tcPr>
          <w:p w14:paraId="58B1A506" w14:textId="00C9D13A" w:rsidR="2CA054E5" w:rsidRDefault="2CA054E5" w:rsidP="2CA054E5">
            <w:pPr>
              <w:spacing w:line="259" w:lineRule="auto"/>
              <w:jc w:val="center"/>
              <w:rPr>
                <w:rFonts w:eastAsia="Arial Nova"/>
                <w:color w:val="000000" w:themeColor="text2"/>
                <w:szCs w:val="20"/>
              </w:rPr>
            </w:pPr>
          </w:p>
        </w:tc>
        <w:tc>
          <w:tcPr>
            <w:tcW w:w="1395" w:type="dxa"/>
            <w:tcMar>
              <w:left w:w="105" w:type="dxa"/>
              <w:right w:w="105" w:type="dxa"/>
            </w:tcMar>
            <w:vAlign w:val="center"/>
          </w:tcPr>
          <w:p w14:paraId="2C6D9FA6" w14:textId="33E55A66" w:rsidR="2CA054E5" w:rsidRDefault="2CA054E5" w:rsidP="2CA054E5">
            <w:pPr>
              <w:spacing w:line="259" w:lineRule="auto"/>
              <w:jc w:val="center"/>
              <w:rPr>
                <w:rFonts w:eastAsia="Arial Nova"/>
                <w:color w:val="000000" w:themeColor="text2"/>
                <w:szCs w:val="20"/>
              </w:rPr>
            </w:pPr>
          </w:p>
        </w:tc>
        <w:tc>
          <w:tcPr>
            <w:tcW w:w="1545" w:type="dxa"/>
            <w:tcMar>
              <w:left w:w="105" w:type="dxa"/>
              <w:right w:w="105" w:type="dxa"/>
            </w:tcMar>
            <w:vAlign w:val="center"/>
          </w:tcPr>
          <w:p w14:paraId="35C00BD6" w14:textId="46B1F3DE" w:rsidR="2CA054E5" w:rsidRDefault="2CA054E5" w:rsidP="2CA054E5">
            <w:pPr>
              <w:spacing w:line="259" w:lineRule="auto"/>
              <w:jc w:val="center"/>
              <w:rPr>
                <w:rFonts w:eastAsia="Arial Nova"/>
                <w:color w:val="000000" w:themeColor="text2"/>
                <w:szCs w:val="20"/>
              </w:rPr>
            </w:pPr>
          </w:p>
        </w:tc>
      </w:tr>
      <w:tr w:rsidR="2CA054E5" w14:paraId="2F612F20" w14:textId="77777777" w:rsidTr="2CA054E5">
        <w:trPr>
          <w:trHeight w:val="576"/>
        </w:trPr>
        <w:tc>
          <w:tcPr>
            <w:tcW w:w="1785" w:type="dxa"/>
            <w:tcMar>
              <w:left w:w="105" w:type="dxa"/>
              <w:right w:w="105" w:type="dxa"/>
            </w:tcMar>
            <w:vAlign w:val="center"/>
          </w:tcPr>
          <w:p w14:paraId="08BF4586" w14:textId="67FEF4E7" w:rsidR="2CA054E5" w:rsidRDefault="2CA054E5" w:rsidP="2CA054E5">
            <w:pPr>
              <w:spacing w:line="259" w:lineRule="auto"/>
              <w:jc w:val="center"/>
              <w:rPr>
                <w:rFonts w:eastAsia="Arial Nova"/>
                <w:color w:val="000000" w:themeColor="text2"/>
                <w:szCs w:val="20"/>
              </w:rPr>
            </w:pPr>
          </w:p>
        </w:tc>
        <w:tc>
          <w:tcPr>
            <w:tcW w:w="1800" w:type="dxa"/>
            <w:tcMar>
              <w:left w:w="105" w:type="dxa"/>
              <w:right w:w="105" w:type="dxa"/>
            </w:tcMar>
            <w:vAlign w:val="center"/>
          </w:tcPr>
          <w:p w14:paraId="1CE1AC7A" w14:textId="128DE10A" w:rsidR="2CA054E5" w:rsidRDefault="2CA054E5" w:rsidP="2CA054E5">
            <w:pPr>
              <w:spacing w:line="259" w:lineRule="auto"/>
              <w:jc w:val="center"/>
              <w:rPr>
                <w:rFonts w:eastAsia="Arial Nova"/>
                <w:color w:val="000000" w:themeColor="text2"/>
                <w:szCs w:val="20"/>
              </w:rPr>
            </w:pPr>
          </w:p>
        </w:tc>
        <w:tc>
          <w:tcPr>
            <w:tcW w:w="1170" w:type="dxa"/>
            <w:tcMar>
              <w:left w:w="105" w:type="dxa"/>
              <w:right w:w="105" w:type="dxa"/>
            </w:tcMar>
            <w:vAlign w:val="center"/>
          </w:tcPr>
          <w:p w14:paraId="53298E3A" w14:textId="6AD1ED6A" w:rsidR="2CA054E5" w:rsidRDefault="2CA054E5" w:rsidP="2CA054E5">
            <w:pPr>
              <w:spacing w:line="259" w:lineRule="auto"/>
              <w:jc w:val="center"/>
              <w:rPr>
                <w:rFonts w:eastAsia="Arial Nova"/>
                <w:color w:val="000000" w:themeColor="text2"/>
                <w:szCs w:val="20"/>
              </w:rPr>
            </w:pPr>
          </w:p>
        </w:tc>
        <w:tc>
          <w:tcPr>
            <w:tcW w:w="1620" w:type="dxa"/>
            <w:tcMar>
              <w:left w:w="105" w:type="dxa"/>
              <w:right w:w="105" w:type="dxa"/>
            </w:tcMar>
            <w:vAlign w:val="center"/>
          </w:tcPr>
          <w:p w14:paraId="1267DAC6" w14:textId="3D1F0A10" w:rsidR="2CA054E5" w:rsidRDefault="2CA054E5" w:rsidP="2CA054E5">
            <w:pPr>
              <w:spacing w:line="259" w:lineRule="auto"/>
              <w:jc w:val="center"/>
              <w:rPr>
                <w:rFonts w:eastAsia="Arial Nova"/>
                <w:color w:val="000000" w:themeColor="text2"/>
                <w:szCs w:val="20"/>
              </w:rPr>
            </w:pPr>
          </w:p>
        </w:tc>
        <w:tc>
          <w:tcPr>
            <w:tcW w:w="1395" w:type="dxa"/>
            <w:tcMar>
              <w:left w:w="105" w:type="dxa"/>
              <w:right w:w="105" w:type="dxa"/>
            </w:tcMar>
            <w:vAlign w:val="center"/>
          </w:tcPr>
          <w:p w14:paraId="51BDDA3A" w14:textId="35B6B3DE" w:rsidR="2CA054E5" w:rsidRDefault="2CA054E5" w:rsidP="2CA054E5">
            <w:pPr>
              <w:spacing w:line="259" w:lineRule="auto"/>
              <w:jc w:val="center"/>
              <w:rPr>
                <w:rFonts w:eastAsia="Arial Nova"/>
                <w:color w:val="000000" w:themeColor="text2"/>
                <w:szCs w:val="20"/>
              </w:rPr>
            </w:pPr>
          </w:p>
        </w:tc>
        <w:tc>
          <w:tcPr>
            <w:tcW w:w="1545" w:type="dxa"/>
            <w:tcMar>
              <w:left w:w="105" w:type="dxa"/>
              <w:right w:w="105" w:type="dxa"/>
            </w:tcMar>
            <w:vAlign w:val="center"/>
          </w:tcPr>
          <w:p w14:paraId="155F33C0" w14:textId="3DD1D3CA" w:rsidR="2CA054E5" w:rsidRDefault="2CA054E5" w:rsidP="2CA054E5">
            <w:pPr>
              <w:spacing w:line="259" w:lineRule="auto"/>
              <w:jc w:val="center"/>
              <w:rPr>
                <w:rFonts w:eastAsia="Arial Nova"/>
                <w:color w:val="000000" w:themeColor="text2"/>
                <w:szCs w:val="20"/>
              </w:rPr>
            </w:pPr>
          </w:p>
        </w:tc>
      </w:tr>
      <w:tr w:rsidR="009B3D4A" w14:paraId="41F2AA31" w14:textId="77777777" w:rsidTr="2CA054E5">
        <w:trPr>
          <w:trHeight w:val="576"/>
        </w:trPr>
        <w:tc>
          <w:tcPr>
            <w:tcW w:w="1785" w:type="dxa"/>
            <w:tcMar>
              <w:left w:w="105" w:type="dxa"/>
              <w:right w:w="105" w:type="dxa"/>
            </w:tcMar>
            <w:vAlign w:val="center"/>
          </w:tcPr>
          <w:p w14:paraId="3F53CBBC" w14:textId="4A8B4504" w:rsidR="009B3D4A" w:rsidRDefault="009B3D4A" w:rsidP="2CA054E5">
            <w:pPr>
              <w:jc w:val="center"/>
              <w:rPr>
                <w:rFonts w:eastAsia="Arial Nova"/>
              </w:rPr>
            </w:pPr>
          </w:p>
        </w:tc>
        <w:tc>
          <w:tcPr>
            <w:tcW w:w="1800" w:type="dxa"/>
            <w:tcMar>
              <w:left w:w="105" w:type="dxa"/>
              <w:right w:w="105" w:type="dxa"/>
            </w:tcMar>
            <w:vAlign w:val="center"/>
          </w:tcPr>
          <w:p w14:paraId="0CBBC79D" w14:textId="454D88F0" w:rsidR="009B3D4A" w:rsidRDefault="009B3D4A" w:rsidP="2CA054E5">
            <w:pPr>
              <w:jc w:val="center"/>
              <w:rPr>
                <w:rFonts w:eastAsia="Arial Nova"/>
              </w:rPr>
            </w:pPr>
          </w:p>
        </w:tc>
        <w:tc>
          <w:tcPr>
            <w:tcW w:w="1170" w:type="dxa"/>
            <w:tcMar>
              <w:left w:w="105" w:type="dxa"/>
              <w:right w:w="105" w:type="dxa"/>
            </w:tcMar>
            <w:vAlign w:val="center"/>
          </w:tcPr>
          <w:p w14:paraId="1AE57D1F" w14:textId="73C7712C" w:rsidR="009B3D4A" w:rsidRDefault="009B3D4A" w:rsidP="2CA054E5">
            <w:pPr>
              <w:jc w:val="center"/>
              <w:rPr>
                <w:rFonts w:eastAsia="Arial Nova"/>
              </w:rPr>
            </w:pPr>
          </w:p>
        </w:tc>
        <w:tc>
          <w:tcPr>
            <w:tcW w:w="1620" w:type="dxa"/>
            <w:tcMar>
              <w:left w:w="105" w:type="dxa"/>
              <w:right w:w="105" w:type="dxa"/>
            </w:tcMar>
            <w:vAlign w:val="center"/>
          </w:tcPr>
          <w:p w14:paraId="70FDD2BE" w14:textId="13E5D921" w:rsidR="009B3D4A" w:rsidRDefault="009B3D4A" w:rsidP="2CA054E5">
            <w:pPr>
              <w:jc w:val="center"/>
              <w:rPr>
                <w:rFonts w:eastAsia="Arial Nova"/>
              </w:rPr>
            </w:pPr>
          </w:p>
        </w:tc>
        <w:tc>
          <w:tcPr>
            <w:tcW w:w="1395" w:type="dxa"/>
            <w:tcMar>
              <w:left w:w="105" w:type="dxa"/>
              <w:right w:w="105" w:type="dxa"/>
            </w:tcMar>
            <w:vAlign w:val="center"/>
          </w:tcPr>
          <w:p w14:paraId="548AC3F9" w14:textId="76C237DC" w:rsidR="009B3D4A" w:rsidRDefault="009B3D4A" w:rsidP="2CA054E5">
            <w:pPr>
              <w:jc w:val="center"/>
              <w:rPr>
                <w:rFonts w:eastAsia="Arial Nova"/>
              </w:rPr>
            </w:pPr>
          </w:p>
        </w:tc>
        <w:tc>
          <w:tcPr>
            <w:tcW w:w="1545" w:type="dxa"/>
            <w:tcMar>
              <w:left w:w="105" w:type="dxa"/>
              <w:right w:w="105" w:type="dxa"/>
            </w:tcMar>
            <w:vAlign w:val="center"/>
          </w:tcPr>
          <w:p w14:paraId="6A8D1886" w14:textId="3B062B91" w:rsidR="009B3D4A" w:rsidRDefault="009B3D4A" w:rsidP="2CA054E5">
            <w:pPr>
              <w:jc w:val="center"/>
              <w:rPr>
                <w:rFonts w:eastAsia="Arial Nova"/>
              </w:rPr>
            </w:pPr>
          </w:p>
        </w:tc>
      </w:tr>
    </w:tbl>
    <w:p w14:paraId="643013CE" w14:textId="77777777" w:rsidR="003736B2" w:rsidRDefault="003736B2" w:rsidP="2CA054E5">
      <w:pPr>
        <w:rPr>
          <w:rFonts w:eastAsia="Arial Nova"/>
          <w:b/>
          <w:bCs/>
          <w:color w:val="000000" w:themeColor="text2"/>
          <w:szCs w:val="20"/>
        </w:rPr>
      </w:pPr>
    </w:p>
    <w:p w14:paraId="39910B87" w14:textId="77777777" w:rsidR="009B3D4A" w:rsidRDefault="009B3D4A" w:rsidP="2CA054E5">
      <w:pPr>
        <w:rPr>
          <w:rFonts w:eastAsia="Arial Nova"/>
          <w:b/>
          <w:bCs/>
          <w:color w:val="000000" w:themeColor="text2"/>
          <w:szCs w:val="20"/>
        </w:rPr>
      </w:pPr>
    </w:p>
    <w:p w14:paraId="5E2FDE15" w14:textId="1332504D" w:rsidR="4E94CCAB" w:rsidRPr="00C15945" w:rsidRDefault="00C15945" w:rsidP="00C15945">
      <w:pPr>
        <w:pStyle w:val="Heading1"/>
        <w:rPr>
          <w:rFonts w:ascii="Arial Nova" w:eastAsia="Arial Nova" w:hAnsi="Arial Nova"/>
          <w:sz w:val="28"/>
          <w:szCs w:val="28"/>
        </w:rPr>
      </w:pPr>
      <w:r>
        <w:rPr>
          <w:rFonts w:ascii="Arial Nova" w:eastAsia="Arial Nova" w:hAnsi="Arial Nova"/>
          <w:sz w:val="28"/>
          <w:szCs w:val="28"/>
        </w:rPr>
        <w:t>ESTABLISHMENT AND MANAGEMENT CONSIDERATIONS</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3045"/>
        <w:gridCol w:w="6285"/>
      </w:tblGrid>
      <w:tr w:rsidR="2CA054E5" w14:paraId="7BBD5021" w14:textId="77777777" w:rsidTr="2CA054E5">
        <w:trPr>
          <w:trHeight w:val="300"/>
        </w:trPr>
        <w:tc>
          <w:tcPr>
            <w:tcW w:w="3045" w:type="dxa"/>
            <w:tcMar>
              <w:left w:w="105" w:type="dxa"/>
              <w:right w:w="105" w:type="dxa"/>
            </w:tcMar>
          </w:tcPr>
          <w:p w14:paraId="4A256832" w14:textId="618315B6" w:rsidR="2CA054E5" w:rsidRDefault="2CA054E5" w:rsidP="2CA054E5">
            <w:pPr>
              <w:spacing w:line="259" w:lineRule="auto"/>
              <w:rPr>
                <w:rFonts w:eastAsia="Arial Nova"/>
                <w:color w:val="000000" w:themeColor="text2"/>
                <w:szCs w:val="20"/>
              </w:rPr>
            </w:pPr>
            <w:r w:rsidRPr="2CA054E5">
              <w:rPr>
                <w:rFonts w:eastAsia="Arial Nova"/>
                <w:b/>
                <w:bCs/>
                <w:color w:val="000000" w:themeColor="text2"/>
                <w:szCs w:val="20"/>
                <w:lang w:val="en-US"/>
              </w:rPr>
              <w:t>Task</w:t>
            </w:r>
          </w:p>
        </w:tc>
        <w:tc>
          <w:tcPr>
            <w:tcW w:w="6285" w:type="dxa"/>
            <w:tcMar>
              <w:left w:w="105" w:type="dxa"/>
              <w:right w:w="105" w:type="dxa"/>
            </w:tcMar>
          </w:tcPr>
          <w:p w14:paraId="39C96794" w14:textId="3B362B0D" w:rsidR="2CA054E5" w:rsidRDefault="2CA054E5" w:rsidP="2CA054E5">
            <w:pPr>
              <w:spacing w:line="259" w:lineRule="auto"/>
              <w:rPr>
                <w:rFonts w:eastAsia="Arial Nova"/>
                <w:color w:val="000000" w:themeColor="text2"/>
                <w:szCs w:val="20"/>
              </w:rPr>
            </w:pPr>
            <w:r w:rsidRPr="2CA054E5">
              <w:rPr>
                <w:rFonts w:eastAsia="Arial Nova"/>
                <w:b/>
                <w:bCs/>
                <w:color w:val="000000" w:themeColor="text2"/>
                <w:szCs w:val="20"/>
                <w:lang w:val="en-US"/>
              </w:rPr>
              <w:t>Information and Details</w:t>
            </w:r>
          </w:p>
        </w:tc>
      </w:tr>
      <w:tr w:rsidR="2CA054E5" w14:paraId="1763972B" w14:textId="77777777" w:rsidTr="2CA054E5">
        <w:trPr>
          <w:trHeight w:val="576"/>
        </w:trPr>
        <w:tc>
          <w:tcPr>
            <w:tcW w:w="3045" w:type="dxa"/>
            <w:tcMar>
              <w:left w:w="105" w:type="dxa"/>
              <w:right w:w="105" w:type="dxa"/>
            </w:tcMar>
            <w:vAlign w:val="center"/>
          </w:tcPr>
          <w:p w14:paraId="7663F58C" w14:textId="4C08E71E" w:rsidR="2CA054E5" w:rsidRDefault="2CA054E5" w:rsidP="2CA054E5">
            <w:pPr>
              <w:spacing w:line="259" w:lineRule="auto"/>
              <w:jc w:val="both"/>
              <w:rPr>
                <w:rFonts w:eastAsia="Arial Nova"/>
                <w:color w:val="000000" w:themeColor="text2"/>
                <w:szCs w:val="20"/>
              </w:rPr>
            </w:pPr>
            <w:r w:rsidRPr="2CA054E5">
              <w:rPr>
                <w:rFonts w:eastAsia="Arial Nova"/>
                <w:color w:val="000000" w:themeColor="text2"/>
                <w:szCs w:val="20"/>
                <w:lang w:val="en-US"/>
              </w:rPr>
              <w:t>Seedbed Preparation</w:t>
            </w:r>
          </w:p>
        </w:tc>
        <w:tc>
          <w:tcPr>
            <w:tcW w:w="6285" w:type="dxa"/>
            <w:tcMar>
              <w:left w:w="105" w:type="dxa"/>
              <w:right w:w="105" w:type="dxa"/>
            </w:tcMar>
          </w:tcPr>
          <w:p w14:paraId="3E9B2FBC" w14:textId="5BE37E85" w:rsidR="2CA054E5" w:rsidRDefault="2CA054E5" w:rsidP="2CA054E5">
            <w:pPr>
              <w:spacing w:line="259" w:lineRule="auto"/>
              <w:rPr>
                <w:rFonts w:eastAsia="Arial Nova"/>
                <w:color w:val="000000" w:themeColor="text2"/>
                <w:szCs w:val="20"/>
              </w:rPr>
            </w:pPr>
          </w:p>
        </w:tc>
      </w:tr>
      <w:tr w:rsidR="2CA054E5" w14:paraId="13A657FF" w14:textId="77777777" w:rsidTr="2CA054E5">
        <w:trPr>
          <w:trHeight w:val="576"/>
        </w:trPr>
        <w:tc>
          <w:tcPr>
            <w:tcW w:w="3045" w:type="dxa"/>
            <w:tcMar>
              <w:left w:w="105" w:type="dxa"/>
              <w:right w:w="105" w:type="dxa"/>
            </w:tcMar>
            <w:vAlign w:val="center"/>
          </w:tcPr>
          <w:p w14:paraId="45D7FBE1" w14:textId="28BF3571" w:rsidR="2CA054E5" w:rsidRDefault="2CA054E5" w:rsidP="2CA054E5">
            <w:pPr>
              <w:spacing w:line="259" w:lineRule="auto"/>
              <w:jc w:val="both"/>
              <w:rPr>
                <w:rFonts w:eastAsia="Arial Nova"/>
                <w:color w:val="000000" w:themeColor="text2"/>
                <w:szCs w:val="20"/>
              </w:rPr>
            </w:pPr>
            <w:r w:rsidRPr="2CA054E5">
              <w:rPr>
                <w:rFonts w:eastAsia="Arial Nova"/>
                <w:color w:val="000000" w:themeColor="text2"/>
                <w:szCs w:val="20"/>
                <w:lang w:val="en-US"/>
              </w:rPr>
              <w:t>Seeding Date</w:t>
            </w:r>
          </w:p>
        </w:tc>
        <w:tc>
          <w:tcPr>
            <w:tcW w:w="6285" w:type="dxa"/>
            <w:tcMar>
              <w:left w:w="105" w:type="dxa"/>
              <w:right w:w="105" w:type="dxa"/>
            </w:tcMar>
          </w:tcPr>
          <w:p w14:paraId="2D116F16" w14:textId="67CCB597" w:rsidR="2CA054E5" w:rsidRDefault="2CA054E5" w:rsidP="2CA054E5">
            <w:pPr>
              <w:spacing w:line="259" w:lineRule="auto"/>
              <w:rPr>
                <w:rFonts w:eastAsia="Arial Nova"/>
                <w:color w:val="000000" w:themeColor="text2"/>
                <w:szCs w:val="20"/>
              </w:rPr>
            </w:pPr>
          </w:p>
        </w:tc>
      </w:tr>
      <w:tr w:rsidR="2CA054E5" w14:paraId="093BC31C" w14:textId="77777777" w:rsidTr="2CA054E5">
        <w:trPr>
          <w:trHeight w:val="576"/>
        </w:trPr>
        <w:tc>
          <w:tcPr>
            <w:tcW w:w="3045" w:type="dxa"/>
            <w:tcMar>
              <w:left w:w="105" w:type="dxa"/>
              <w:right w:w="105" w:type="dxa"/>
            </w:tcMar>
            <w:vAlign w:val="center"/>
          </w:tcPr>
          <w:p w14:paraId="3B06B470" w14:textId="45D6C75B" w:rsidR="2CA054E5" w:rsidRDefault="2CA054E5" w:rsidP="2CA054E5">
            <w:pPr>
              <w:spacing w:line="259" w:lineRule="auto"/>
              <w:jc w:val="both"/>
              <w:rPr>
                <w:rFonts w:eastAsia="Arial Nova"/>
                <w:color w:val="000000" w:themeColor="text2"/>
                <w:szCs w:val="20"/>
              </w:rPr>
            </w:pPr>
            <w:r w:rsidRPr="2CA054E5">
              <w:rPr>
                <w:rFonts w:eastAsia="Arial Nova"/>
                <w:color w:val="000000" w:themeColor="text2"/>
                <w:szCs w:val="20"/>
                <w:lang w:val="en-US"/>
              </w:rPr>
              <w:t>Seeding Depth</w:t>
            </w:r>
          </w:p>
        </w:tc>
        <w:tc>
          <w:tcPr>
            <w:tcW w:w="6285" w:type="dxa"/>
            <w:tcMar>
              <w:left w:w="105" w:type="dxa"/>
              <w:right w:w="105" w:type="dxa"/>
            </w:tcMar>
          </w:tcPr>
          <w:p w14:paraId="4C1EA671" w14:textId="78CF48BA" w:rsidR="2CA054E5" w:rsidRDefault="2CA054E5" w:rsidP="2CA054E5">
            <w:pPr>
              <w:spacing w:line="259" w:lineRule="auto"/>
              <w:rPr>
                <w:rFonts w:eastAsia="Arial Nova"/>
                <w:color w:val="000000" w:themeColor="text2"/>
                <w:szCs w:val="20"/>
              </w:rPr>
            </w:pPr>
          </w:p>
        </w:tc>
      </w:tr>
      <w:tr w:rsidR="2CA054E5" w14:paraId="553E4C9F" w14:textId="77777777" w:rsidTr="2CA054E5">
        <w:trPr>
          <w:trHeight w:val="576"/>
        </w:trPr>
        <w:tc>
          <w:tcPr>
            <w:tcW w:w="3045" w:type="dxa"/>
            <w:tcMar>
              <w:left w:w="105" w:type="dxa"/>
              <w:right w:w="105" w:type="dxa"/>
            </w:tcMar>
            <w:vAlign w:val="center"/>
          </w:tcPr>
          <w:p w14:paraId="37CA1F47" w14:textId="50FD8AB5" w:rsidR="2CA054E5" w:rsidRDefault="2CA054E5" w:rsidP="2CA054E5">
            <w:pPr>
              <w:spacing w:line="259" w:lineRule="auto"/>
              <w:jc w:val="both"/>
              <w:rPr>
                <w:rFonts w:eastAsia="Arial Nova"/>
                <w:color w:val="000000" w:themeColor="text2"/>
                <w:szCs w:val="20"/>
              </w:rPr>
            </w:pPr>
            <w:r w:rsidRPr="2CA054E5">
              <w:rPr>
                <w:rFonts w:eastAsia="Arial Nova"/>
                <w:color w:val="000000" w:themeColor="text2"/>
                <w:szCs w:val="20"/>
                <w:lang w:val="en-US"/>
              </w:rPr>
              <w:t>Seeding Method</w:t>
            </w:r>
          </w:p>
        </w:tc>
        <w:tc>
          <w:tcPr>
            <w:tcW w:w="6285" w:type="dxa"/>
            <w:tcMar>
              <w:left w:w="105" w:type="dxa"/>
              <w:right w:w="105" w:type="dxa"/>
            </w:tcMar>
          </w:tcPr>
          <w:p w14:paraId="48A0B1BF" w14:textId="37148FD3" w:rsidR="2CA054E5" w:rsidRDefault="2CA054E5" w:rsidP="2CA054E5">
            <w:pPr>
              <w:spacing w:line="259" w:lineRule="auto"/>
              <w:rPr>
                <w:rFonts w:eastAsia="Arial Nova"/>
                <w:color w:val="000000" w:themeColor="text2"/>
                <w:szCs w:val="20"/>
              </w:rPr>
            </w:pPr>
          </w:p>
        </w:tc>
      </w:tr>
      <w:tr w:rsidR="2CA054E5" w14:paraId="776D7856" w14:textId="77777777" w:rsidTr="2CA054E5">
        <w:trPr>
          <w:trHeight w:val="576"/>
        </w:trPr>
        <w:tc>
          <w:tcPr>
            <w:tcW w:w="3045" w:type="dxa"/>
            <w:tcMar>
              <w:left w:w="105" w:type="dxa"/>
              <w:right w:w="105" w:type="dxa"/>
            </w:tcMar>
            <w:vAlign w:val="center"/>
          </w:tcPr>
          <w:p w14:paraId="79111936" w14:textId="6D9B9E98" w:rsidR="2CA054E5" w:rsidRDefault="2CA054E5" w:rsidP="2CA054E5">
            <w:pPr>
              <w:spacing w:line="259" w:lineRule="auto"/>
              <w:jc w:val="both"/>
              <w:rPr>
                <w:rFonts w:eastAsia="Arial Nova"/>
                <w:color w:val="000000" w:themeColor="text2"/>
                <w:szCs w:val="20"/>
              </w:rPr>
            </w:pPr>
            <w:r w:rsidRPr="2CA054E5">
              <w:rPr>
                <w:rFonts w:eastAsia="Arial Nova"/>
                <w:color w:val="000000" w:themeColor="text2"/>
                <w:szCs w:val="20"/>
                <w:lang w:val="en-US"/>
              </w:rPr>
              <w:t>Fertilizer, as needed</w:t>
            </w:r>
          </w:p>
        </w:tc>
        <w:tc>
          <w:tcPr>
            <w:tcW w:w="6285" w:type="dxa"/>
            <w:tcMar>
              <w:left w:w="105" w:type="dxa"/>
              <w:right w:w="105" w:type="dxa"/>
            </w:tcMar>
          </w:tcPr>
          <w:p w14:paraId="7BCF7C29" w14:textId="526A836B" w:rsidR="2CA054E5" w:rsidRDefault="2CA054E5" w:rsidP="2CA054E5">
            <w:pPr>
              <w:spacing w:line="259" w:lineRule="auto"/>
              <w:rPr>
                <w:rFonts w:eastAsia="Arial Nova"/>
                <w:color w:val="000000" w:themeColor="text2"/>
                <w:szCs w:val="20"/>
              </w:rPr>
            </w:pPr>
          </w:p>
        </w:tc>
      </w:tr>
      <w:tr w:rsidR="2CA054E5" w14:paraId="1BB81974" w14:textId="77777777" w:rsidTr="2CA054E5">
        <w:trPr>
          <w:trHeight w:val="576"/>
        </w:trPr>
        <w:tc>
          <w:tcPr>
            <w:tcW w:w="3045" w:type="dxa"/>
            <w:tcMar>
              <w:left w:w="105" w:type="dxa"/>
              <w:right w:w="105" w:type="dxa"/>
            </w:tcMar>
            <w:vAlign w:val="center"/>
          </w:tcPr>
          <w:p w14:paraId="6F24CA6D" w14:textId="7392B1E8" w:rsidR="2CA054E5" w:rsidRDefault="2CA054E5" w:rsidP="2CA054E5">
            <w:pPr>
              <w:spacing w:line="259" w:lineRule="auto"/>
              <w:jc w:val="both"/>
              <w:rPr>
                <w:rFonts w:eastAsia="Arial Nova"/>
                <w:color w:val="000000" w:themeColor="text2"/>
                <w:szCs w:val="20"/>
              </w:rPr>
            </w:pPr>
            <w:r w:rsidRPr="2CA054E5">
              <w:rPr>
                <w:rFonts w:eastAsia="Arial Nova"/>
                <w:color w:val="000000" w:themeColor="text2"/>
                <w:szCs w:val="20"/>
                <w:lang w:val="en-US"/>
              </w:rPr>
              <w:t>Weed Management, as needed</w:t>
            </w:r>
          </w:p>
        </w:tc>
        <w:tc>
          <w:tcPr>
            <w:tcW w:w="6285" w:type="dxa"/>
            <w:tcMar>
              <w:left w:w="105" w:type="dxa"/>
              <w:right w:w="105" w:type="dxa"/>
            </w:tcMar>
          </w:tcPr>
          <w:p w14:paraId="3FD45BBB" w14:textId="6C071C6E" w:rsidR="2CA054E5" w:rsidRDefault="2CA054E5" w:rsidP="2CA054E5">
            <w:pPr>
              <w:spacing w:line="259" w:lineRule="auto"/>
              <w:rPr>
                <w:rFonts w:eastAsia="Arial Nova"/>
                <w:color w:val="000000" w:themeColor="text2"/>
                <w:szCs w:val="20"/>
              </w:rPr>
            </w:pPr>
          </w:p>
        </w:tc>
      </w:tr>
      <w:tr w:rsidR="2CA054E5" w14:paraId="52FA437C" w14:textId="77777777" w:rsidTr="2CA054E5">
        <w:trPr>
          <w:trHeight w:val="576"/>
        </w:trPr>
        <w:tc>
          <w:tcPr>
            <w:tcW w:w="3045" w:type="dxa"/>
            <w:tcMar>
              <w:left w:w="105" w:type="dxa"/>
              <w:right w:w="105" w:type="dxa"/>
            </w:tcMar>
            <w:vAlign w:val="center"/>
          </w:tcPr>
          <w:p w14:paraId="7A2B1058" w14:textId="65297E89" w:rsidR="2CA054E5" w:rsidRDefault="2CA054E5" w:rsidP="2CA054E5">
            <w:pPr>
              <w:spacing w:line="259" w:lineRule="auto"/>
              <w:jc w:val="both"/>
              <w:rPr>
                <w:rFonts w:eastAsia="Arial Nova"/>
                <w:color w:val="000000" w:themeColor="text2"/>
                <w:szCs w:val="20"/>
              </w:rPr>
            </w:pPr>
            <w:r w:rsidRPr="2CA054E5">
              <w:rPr>
                <w:rFonts w:eastAsia="Arial Nova"/>
                <w:color w:val="000000" w:themeColor="text2"/>
                <w:szCs w:val="20"/>
                <w:lang w:val="en-US"/>
              </w:rPr>
              <w:t>Termination Date (window)</w:t>
            </w:r>
          </w:p>
        </w:tc>
        <w:tc>
          <w:tcPr>
            <w:tcW w:w="6285" w:type="dxa"/>
            <w:tcMar>
              <w:left w:w="105" w:type="dxa"/>
              <w:right w:w="105" w:type="dxa"/>
            </w:tcMar>
          </w:tcPr>
          <w:p w14:paraId="67F1181D" w14:textId="20C52E0E" w:rsidR="2CA054E5" w:rsidRDefault="2CA054E5" w:rsidP="2CA054E5">
            <w:pPr>
              <w:spacing w:line="259" w:lineRule="auto"/>
              <w:rPr>
                <w:rFonts w:eastAsia="Arial Nova"/>
                <w:color w:val="000000" w:themeColor="text2"/>
                <w:szCs w:val="20"/>
              </w:rPr>
            </w:pPr>
          </w:p>
        </w:tc>
      </w:tr>
      <w:tr w:rsidR="2CA054E5" w14:paraId="3F3A10ED" w14:textId="77777777" w:rsidTr="2CA054E5">
        <w:trPr>
          <w:trHeight w:val="576"/>
        </w:trPr>
        <w:tc>
          <w:tcPr>
            <w:tcW w:w="3045" w:type="dxa"/>
            <w:tcMar>
              <w:left w:w="105" w:type="dxa"/>
              <w:right w:w="105" w:type="dxa"/>
            </w:tcMar>
            <w:vAlign w:val="center"/>
          </w:tcPr>
          <w:p w14:paraId="347190D2" w14:textId="00300A9B" w:rsidR="2CA054E5" w:rsidRDefault="2CA054E5" w:rsidP="2CA054E5">
            <w:pPr>
              <w:spacing w:line="259" w:lineRule="auto"/>
              <w:jc w:val="both"/>
              <w:rPr>
                <w:rFonts w:eastAsia="Arial Nova"/>
                <w:color w:val="000000" w:themeColor="text2"/>
                <w:szCs w:val="20"/>
              </w:rPr>
            </w:pPr>
            <w:r w:rsidRPr="2CA054E5">
              <w:rPr>
                <w:rFonts w:eastAsia="Arial Nova"/>
                <w:color w:val="000000" w:themeColor="text2"/>
                <w:szCs w:val="20"/>
                <w:lang w:val="en-US"/>
              </w:rPr>
              <w:t>Termination Method</w:t>
            </w:r>
          </w:p>
        </w:tc>
        <w:tc>
          <w:tcPr>
            <w:tcW w:w="6285" w:type="dxa"/>
            <w:tcMar>
              <w:left w:w="105" w:type="dxa"/>
              <w:right w:w="105" w:type="dxa"/>
            </w:tcMar>
          </w:tcPr>
          <w:p w14:paraId="44180C47" w14:textId="5A46EB4E" w:rsidR="2CA054E5" w:rsidRDefault="2CA054E5" w:rsidP="2CA054E5">
            <w:pPr>
              <w:spacing w:line="259" w:lineRule="auto"/>
              <w:rPr>
                <w:rFonts w:eastAsia="Arial Nova"/>
                <w:color w:val="000000" w:themeColor="text2"/>
                <w:szCs w:val="20"/>
              </w:rPr>
            </w:pPr>
          </w:p>
        </w:tc>
      </w:tr>
    </w:tbl>
    <w:p w14:paraId="6633B98A" w14:textId="77777777" w:rsidR="009B3D4A" w:rsidRDefault="009B3D4A" w:rsidP="4E94CCAB">
      <w:pPr>
        <w:rPr>
          <w:rFonts w:eastAsia="Arial Nova"/>
        </w:rPr>
      </w:pPr>
    </w:p>
    <w:p w14:paraId="3BF1AB0D" w14:textId="77777777" w:rsidR="00E914B1" w:rsidRDefault="00E914B1" w:rsidP="4E94CCAB">
      <w:pPr>
        <w:rPr>
          <w:rFonts w:eastAsia="Arial Nova"/>
        </w:rPr>
      </w:pPr>
    </w:p>
    <w:p w14:paraId="69521A9F" w14:textId="42C91BF4" w:rsidR="7A61D8EF" w:rsidRPr="00C15945" w:rsidRDefault="7A61D8EF" w:rsidP="2CA054E5">
      <w:pPr>
        <w:pStyle w:val="Heading1"/>
        <w:rPr>
          <w:sz w:val="28"/>
          <w:szCs w:val="28"/>
        </w:rPr>
      </w:pPr>
      <w:r w:rsidRPr="00C15945">
        <w:rPr>
          <w:rFonts w:ascii="Arial Nova" w:eastAsia="Arial Nova" w:hAnsi="Arial Nova"/>
          <w:sz w:val="28"/>
          <w:szCs w:val="28"/>
        </w:rPr>
        <w:lastRenderedPageBreak/>
        <w:t>ADDITIONAL CRITERIA</w:t>
      </w:r>
    </w:p>
    <w:tbl>
      <w:tblPr>
        <w:tblStyle w:val="TableGrid"/>
        <w:tblW w:w="9351" w:type="dxa"/>
        <w:tblInd w:w="-33" w:type="dxa"/>
        <w:tblBorders>
          <w:top w:val="single" w:sz="4" w:space="0" w:color="CEDBE1" w:themeColor="background2"/>
          <w:left w:val="single" w:sz="4" w:space="0" w:color="CEDBE1" w:themeColor="background2"/>
          <w:bottom w:val="single" w:sz="4" w:space="0" w:color="CEDBE1" w:themeColor="background2"/>
          <w:right w:val="single" w:sz="4" w:space="0" w:color="CEDBE1" w:themeColor="background2"/>
          <w:insideH w:val="single" w:sz="4" w:space="0" w:color="CEDBE1" w:themeColor="background2"/>
          <w:insideV w:val="single" w:sz="4" w:space="0" w:color="CEDBE1" w:themeColor="background2"/>
        </w:tblBorders>
        <w:tblLook w:val="04A0" w:firstRow="1" w:lastRow="0" w:firstColumn="1" w:lastColumn="0" w:noHBand="0" w:noVBand="1"/>
        <w:tblCaption w:val="Contact Information"/>
        <w:tblDescription w:val="Phone number, email, website URL, and address"/>
      </w:tblPr>
      <w:tblGrid>
        <w:gridCol w:w="4798"/>
        <w:gridCol w:w="2340"/>
        <w:gridCol w:w="2213"/>
      </w:tblGrid>
      <w:tr w:rsidR="00566760" w:rsidRPr="00BD7B26" w14:paraId="4DCCE840" w14:textId="77777777" w:rsidTr="00C15945">
        <w:trPr>
          <w:trHeight w:val="300"/>
        </w:trPr>
        <w:tc>
          <w:tcPr>
            <w:tcW w:w="4798" w:type="dxa"/>
            <w:shd w:val="clear" w:color="auto" w:fill="1C6194" w:themeFill="accent6"/>
          </w:tcPr>
          <w:p w14:paraId="2409D6BD" w14:textId="3D7850D2" w:rsidR="00566760" w:rsidRPr="00BD7B26" w:rsidRDefault="7A61D8EF" w:rsidP="2C62F256">
            <w:pPr>
              <w:pStyle w:val="rowheading"/>
              <w:rPr>
                <w:rFonts w:eastAsia="Arial Nova"/>
              </w:rPr>
            </w:pPr>
            <w:r w:rsidRPr="2CA054E5">
              <w:rPr>
                <w:rFonts w:eastAsia="Arial Nova"/>
              </w:rPr>
              <w:t>The cover crop residues on the identified fields were not burned.</w:t>
            </w:r>
          </w:p>
        </w:tc>
        <w:tc>
          <w:tcPr>
            <w:tcW w:w="2340" w:type="dxa"/>
            <w:vAlign w:val="center"/>
          </w:tcPr>
          <w:p w14:paraId="287FE6FB" w14:textId="33848478" w:rsidR="00566760" w:rsidRPr="00BD7B26" w:rsidRDefault="00E914B1" w:rsidP="003736B2">
            <w:pPr>
              <w:pStyle w:val="Row"/>
              <w:ind w:left="720"/>
              <w:rPr>
                <w:rFonts w:eastAsia="Arial Nova"/>
              </w:rPr>
            </w:pPr>
            <w:sdt>
              <w:sdtPr>
                <w:rPr>
                  <w:rFonts w:eastAsia="Arial Nova"/>
                </w:rPr>
                <w:id w:val="-1639648411"/>
                <w14:checkbox>
                  <w14:checked w14:val="0"/>
                  <w14:checkedState w14:val="2612" w14:font="MS Gothic"/>
                  <w14:uncheckedState w14:val="2610" w14:font="MS Gothic"/>
                </w14:checkbox>
              </w:sdtPr>
              <w:sdtEndPr/>
              <w:sdtContent>
                <w:r w:rsidR="003736B2">
                  <w:rPr>
                    <w:rFonts w:ascii="MS Gothic" w:eastAsia="MS Gothic" w:hAnsi="MS Gothic" w:hint="eastAsia"/>
                  </w:rPr>
                  <w:t>☐</w:t>
                </w:r>
              </w:sdtContent>
            </w:sdt>
            <w:r w:rsidR="009B3D4A">
              <w:rPr>
                <w:rFonts w:eastAsia="Arial Nova"/>
              </w:rPr>
              <w:t xml:space="preserve"> </w:t>
            </w:r>
            <w:r w:rsidR="7A61D8EF" w:rsidRPr="2CA054E5">
              <w:rPr>
                <w:rFonts w:eastAsia="Arial Nova"/>
              </w:rPr>
              <w:t>Yes</w:t>
            </w:r>
          </w:p>
        </w:tc>
        <w:tc>
          <w:tcPr>
            <w:tcW w:w="2213" w:type="dxa"/>
            <w:vAlign w:val="center"/>
          </w:tcPr>
          <w:p w14:paraId="1C65D6D5" w14:textId="624570E6" w:rsidR="7A61D8EF" w:rsidRDefault="00E914B1" w:rsidP="003736B2">
            <w:pPr>
              <w:pStyle w:val="Row"/>
              <w:ind w:left="720"/>
              <w:rPr>
                <w:rFonts w:eastAsia="Arial Nova"/>
              </w:rPr>
            </w:pPr>
            <w:sdt>
              <w:sdtPr>
                <w:rPr>
                  <w:rFonts w:eastAsia="Arial Nova"/>
                </w:rPr>
                <w:id w:val="-1548135728"/>
                <w14:checkbox>
                  <w14:checked w14:val="0"/>
                  <w14:checkedState w14:val="2612" w14:font="MS Gothic"/>
                  <w14:uncheckedState w14:val="2610" w14:font="MS Gothic"/>
                </w14:checkbox>
              </w:sdtPr>
              <w:sdtEndPr/>
              <w:sdtContent>
                <w:r w:rsidR="003736B2">
                  <w:rPr>
                    <w:rFonts w:ascii="MS Gothic" w:eastAsia="MS Gothic" w:hAnsi="MS Gothic" w:hint="eastAsia"/>
                  </w:rPr>
                  <w:t>☐</w:t>
                </w:r>
              </w:sdtContent>
            </w:sdt>
            <w:r w:rsidR="009B3D4A">
              <w:rPr>
                <w:rFonts w:eastAsia="Arial Nova"/>
              </w:rPr>
              <w:t xml:space="preserve"> </w:t>
            </w:r>
            <w:r w:rsidR="7A61D8EF" w:rsidRPr="2CA054E5">
              <w:rPr>
                <w:rFonts w:eastAsia="Arial Nova"/>
              </w:rPr>
              <w:t>No</w:t>
            </w:r>
          </w:p>
        </w:tc>
      </w:tr>
      <w:tr w:rsidR="00566760" w:rsidRPr="00BD7B26" w14:paraId="0094B6DC" w14:textId="77777777" w:rsidTr="00C15945">
        <w:trPr>
          <w:trHeight w:val="300"/>
        </w:trPr>
        <w:tc>
          <w:tcPr>
            <w:tcW w:w="4798" w:type="dxa"/>
            <w:shd w:val="clear" w:color="auto" w:fill="1C6194" w:themeFill="accent6"/>
          </w:tcPr>
          <w:p w14:paraId="48F6BA83" w14:textId="06EE7AA8" w:rsidR="00566760" w:rsidRPr="00BD7B26" w:rsidRDefault="7A61D8EF" w:rsidP="2C62F256">
            <w:pPr>
              <w:pStyle w:val="rowheading"/>
              <w:rPr>
                <w:rFonts w:eastAsia="Arial Nova"/>
              </w:rPr>
            </w:pPr>
            <w:r w:rsidRPr="2CA054E5">
              <w:rPr>
                <w:rFonts w:eastAsia="Arial Nova"/>
              </w:rPr>
              <w:t>The planned crop rotation including the cover crop and associated management activities will score a Soil Conditioning Index (SCI) value &gt; 0.</w:t>
            </w:r>
          </w:p>
        </w:tc>
        <w:tc>
          <w:tcPr>
            <w:tcW w:w="2340" w:type="dxa"/>
            <w:vAlign w:val="center"/>
          </w:tcPr>
          <w:p w14:paraId="3C5E1692" w14:textId="7DDAB81F" w:rsidR="00566760" w:rsidRPr="00BD7B26" w:rsidRDefault="00E914B1" w:rsidP="003736B2">
            <w:pPr>
              <w:pStyle w:val="Row"/>
              <w:ind w:left="720"/>
              <w:rPr>
                <w:rFonts w:eastAsia="Arial Nova"/>
              </w:rPr>
            </w:pPr>
            <w:sdt>
              <w:sdtPr>
                <w:rPr>
                  <w:rFonts w:eastAsia="Arial Nova"/>
                </w:rPr>
                <w:id w:val="799425915"/>
                <w14:checkbox>
                  <w14:checked w14:val="0"/>
                  <w14:checkedState w14:val="2612" w14:font="MS Gothic"/>
                  <w14:uncheckedState w14:val="2610" w14:font="MS Gothic"/>
                </w14:checkbox>
              </w:sdtPr>
              <w:sdtEndPr/>
              <w:sdtContent>
                <w:r w:rsidR="003736B2">
                  <w:rPr>
                    <w:rFonts w:ascii="MS Gothic" w:eastAsia="MS Gothic" w:hAnsi="MS Gothic" w:hint="eastAsia"/>
                  </w:rPr>
                  <w:t>☐</w:t>
                </w:r>
              </w:sdtContent>
            </w:sdt>
            <w:r w:rsidR="009B3D4A">
              <w:rPr>
                <w:rFonts w:eastAsia="Arial Nova"/>
              </w:rPr>
              <w:t xml:space="preserve"> </w:t>
            </w:r>
            <w:r w:rsidR="7A61D8EF" w:rsidRPr="2CA054E5">
              <w:rPr>
                <w:rFonts w:eastAsia="Arial Nova"/>
              </w:rPr>
              <w:t>Yes</w:t>
            </w:r>
          </w:p>
        </w:tc>
        <w:tc>
          <w:tcPr>
            <w:tcW w:w="2213" w:type="dxa"/>
            <w:vAlign w:val="center"/>
          </w:tcPr>
          <w:p w14:paraId="3AD0BD5C" w14:textId="2A2B82CB" w:rsidR="7A61D8EF" w:rsidRDefault="00E914B1" w:rsidP="003736B2">
            <w:pPr>
              <w:pStyle w:val="Row"/>
              <w:ind w:left="720"/>
              <w:rPr>
                <w:rFonts w:eastAsia="Arial Nova"/>
              </w:rPr>
            </w:pPr>
            <w:sdt>
              <w:sdtPr>
                <w:rPr>
                  <w:rFonts w:eastAsia="Arial Nova"/>
                </w:rPr>
                <w:id w:val="1461540399"/>
                <w14:checkbox>
                  <w14:checked w14:val="0"/>
                  <w14:checkedState w14:val="2612" w14:font="MS Gothic"/>
                  <w14:uncheckedState w14:val="2610" w14:font="MS Gothic"/>
                </w14:checkbox>
              </w:sdtPr>
              <w:sdtEndPr/>
              <w:sdtContent>
                <w:r w:rsidR="003736B2">
                  <w:rPr>
                    <w:rFonts w:ascii="MS Gothic" w:eastAsia="MS Gothic" w:hAnsi="MS Gothic" w:hint="eastAsia"/>
                  </w:rPr>
                  <w:t>☐</w:t>
                </w:r>
              </w:sdtContent>
            </w:sdt>
            <w:r w:rsidR="009B3D4A">
              <w:rPr>
                <w:rFonts w:eastAsia="Arial Nova"/>
              </w:rPr>
              <w:t xml:space="preserve"> </w:t>
            </w:r>
            <w:r w:rsidR="7A61D8EF" w:rsidRPr="2CA054E5">
              <w:rPr>
                <w:rFonts w:eastAsia="Arial Nova"/>
              </w:rPr>
              <w:t>No</w:t>
            </w:r>
          </w:p>
        </w:tc>
      </w:tr>
    </w:tbl>
    <w:p w14:paraId="1EAE6A1A" w14:textId="2294BA32" w:rsidR="2CA054E5" w:rsidRDefault="2CA054E5" w:rsidP="2CA054E5">
      <w:pPr>
        <w:pStyle w:val="Checkbox"/>
        <w:ind w:left="0" w:firstLine="0"/>
        <w:rPr>
          <w:rFonts w:eastAsia="Arial Nova"/>
        </w:rPr>
      </w:pPr>
    </w:p>
    <w:p w14:paraId="20DA7F64" w14:textId="77777777" w:rsidR="009B3D4A" w:rsidRDefault="009B3D4A" w:rsidP="2CA054E5">
      <w:pPr>
        <w:pStyle w:val="Checkbox"/>
        <w:ind w:left="0" w:firstLine="0"/>
        <w:rPr>
          <w:rFonts w:eastAsia="Arial Nova"/>
        </w:rPr>
      </w:pPr>
    </w:p>
    <w:tbl>
      <w:tblPr>
        <w:tblStyle w:val="TableGrid"/>
        <w:tblW w:w="0" w:type="auto"/>
        <w:tblInd w:w="-33" w:type="dxa"/>
        <w:tblBorders>
          <w:top w:val="single" w:sz="4" w:space="0" w:color="CEDBE1" w:themeColor="background2"/>
          <w:left w:val="single" w:sz="4" w:space="0" w:color="CEDBE1" w:themeColor="background2"/>
          <w:bottom w:val="single" w:sz="4" w:space="0" w:color="CEDBE1" w:themeColor="background2"/>
          <w:right w:val="single" w:sz="4" w:space="0" w:color="CEDBE1" w:themeColor="background2"/>
          <w:insideH w:val="single" w:sz="4" w:space="0" w:color="CEDBE1" w:themeColor="background2"/>
          <w:insideV w:val="single" w:sz="4" w:space="0" w:color="CEDBE1" w:themeColor="background2"/>
        </w:tblBorders>
        <w:tblLook w:val="04A0" w:firstRow="1" w:lastRow="0" w:firstColumn="1" w:lastColumn="0" w:noHBand="0" w:noVBand="1"/>
        <w:tblCaption w:val="Contact Information"/>
        <w:tblDescription w:val="Phone number, email, website URL, and address"/>
      </w:tblPr>
      <w:tblGrid>
        <w:gridCol w:w="9350"/>
      </w:tblGrid>
      <w:tr w:rsidR="009B3D4A" w14:paraId="269EA16C" w14:textId="77777777" w:rsidTr="00E914B1">
        <w:trPr>
          <w:trHeight w:val="2672"/>
        </w:trPr>
        <w:tc>
          <w:tcPr>
            <w:tcW w:w="9350" w:type="dxa"/>
          </w:tcPr>
          <w:p w14:paraId="58BAE77D" w14:textId="77777777" w:rsidR="009B3D4A" w:rsidRDefault="009B3D4A" w:rsidP="002F2F3E">
            <w:pPr>
              <w:pStyle w:val="rowheading"/>
              <w:rPr>
                <w:rFonts w:eastAsia="Arial Nova"/>
                <w:b/>
                <w:bCs/>
                <w:color w:val="auto"/>
              </w:rPr>
            </w:pPr>
            <w:r w:rsidRPr="4E94CCAB">
              <w:rPr>
                <w:rFonts w:eastAsia="Arial Nova"/>
                <w:b/>
                <w:bCs/>
                <w:color w:val="auto"/>
              </w:rPr>
              <w:t>Notes:</w:t>
            </w:r>
          </w:p>
          <w:p w14:paraId="154F8499" w14:textId="7DCB5413" w:rsidR="009B3D4A" w:rsidRDefault="009B3D4A" w:rsidP="002F2F3E">
            <w:pPr>
              <w:pStyle w:val="rowheading"/>
              <w:rPr>
                <w:rFonts w:eastAsia="Arial Nova"/>
                <w:b/>
                <w:bCs/>
                <w:color w:val="auto"/>
              </w:rPr>
            </w:pPr>
          </w:p>
        </w:tc>
      </w:tr>
    </w:tbl>
    <w:p w14:paraId="3222DF26" w14:textId="7955F558" w:rsidR="4954A32B" w:rsidRPr="00C15945" w:rsidRDefault="4954A32B" w:rsidP="009B3D4A">
      <w:pPr>
        <w:pStyle w:val="Heading1"/>
        <w:tabs>
          <w:tab w:val="left" w:pos="7056"/>
        </w:tabs>
        <w:rPr>
          <w:rFonts w:ascii="Arial Nova" w:eastAsia="Arial Nova" w:hAnsi="Arial Nova"/>
          <w:sz w:val="28"/>
          <w:szCs w:val="28"/>
        </w:rPr>
      </w:pPr>
      <w:r w:rsidRPr="00C15945">
        <w:rPr>
          <w:rFonts w:ascii="Arial Nova" w:eastAsia="Arial Nova" w:hAnsi="Arial Nova"/>
          <w:sz w:val="28"/>
          <w:szCs w:val="28"/>
        </w:rPr>
        <w:t>PRODUCER SELF-CERTIFICATION</w:t>
      </w:r>
      <w:r w:rsidR="009B3D4A" w:rsidRPr="00C15945">
        <w:rPr>
          <w:rFonts w:ascii="Arial Nova" w:eastAsia="Arial Nova" w:hAnsi="Arial Nova"/>
          <w:sz w:val="28"/>
          <w:szCs w:val="28"/>
        </w:rPr>
        <w:tab/>
      </w:r>
    </w:p>
    <w:p w14:paraId="616940CE" w14:textId="13BC244E" w:rsidR="4954A32B" w:rsidRDefault="4954A32B" w:rsidP="4E94CCAB">
      <w:pPr>
        <w:spacing w:line="257" w:lineRule="auto"/>
        <w:rPr>
          <w:rFonts w:eastAsia="Arial Nova"/>
          <w:sz w:val="22"/>
        </w:rPr>
      </w:pPr>
      <w:r w:rsidRPr="2CA054E5">
        <w:rPr>
          <w:rFonts w:eastAsia="Arial Nova"/>
          <w:sz w:val="22"/>
          <w:lang w:val="en-US"/>
        </w:rPr>
        <w:t xml:space="preserve">By signing below, I certify that I have reviewed all required documentation and have implemented the practice and met all criteria and requirements as defined in the Natural Resources Conservation Service </w:t>
      </w:r>
      <w:r w:rsidR="00C15945" w:rsidRPr="2CA054E5">
        <w:rPr>
          <w:rFonts w:eastAsia="Arial Nova"/>
          <w:b/>
          <w:bCs/>
          <w:sz w:val="22"/>
          <w:lang w:val="en-US"/>
        </w:rPr>
        <w:t xml:space="preserve">COVER CROP </w:t>
      </w:r>
      <w:r w:rsidR="256D45F6" w:rsidRPr="2CA054E5">
        <w:rPr>
          <w:rFonts w:eastAsia="Arial Nova"/>
          <w:b/>
          <w:bCs/>
          <w:sz w:val="22"/>
          <w:lang w:val="en-US"/>
        </w:rPr>
        <w:t>(340)</w:t>
      </w:r>
      <w:r w:rsidRPr="2CA054E5">
        <w:rPr>
          <w:rFonts w:eastAsia="Arial Nova"/>
          <w:sz w:val="22"/>
          <w:lang w:val="en-US"/>
        </w:rPr>
        <w:t xml:space="preserve"> standard and specifications for the identified acres or animal units.</w:t>
      </w:r>
    </w:p>
    <w:p w14:paraId="14C606CD" w14:textId="16298893" w:rsidR="4954A32B" w:rsidRDefault="4954A32B" w:rsidP="4E94CCAB">
      <w:pPr>
        <w:spacing w:line="257" w:lineRule="auto"/>
        <w:rPr>
          <w:rFonts w:eastAsia="Arial Nova"/>
          <w:sz w:val="22"/>
        </w:rPr>
      </w:pPr>
      <w:r w:rsidRPr="4E94CCAB">
        <w:rPr>
          <w:rFonts w:eastAsia="Arial Nova"/>
          <w:sz w:val="22"/>
          <w:lang w:val="en-US"/>
        </w:rPr>
        <w:t xml:space="preserve">Further, I </w:t>
      </w:r>
      <w:proofErr w:type="gramStart"/>
      <w:r w:rsidRPr="4E94CCAB">
        <w:rPr>
          <w:rFonts w:eastAsia="Arial Nova"/>
          <w:sz w:val="22"/>
          <w:lang w:val="en-US"/>
        </w:rPr>
        <w:t>agree that</w:t>
      </w:r>
      <w:proofErr w:type="gramEnd"/>
      <w:r w:rsidRPr="4E94CCAB">
        <w:rPr>
          <w:rFonts w:eastAsia="Arial Nova"/>
          <w:sz w:val="22"/>
          <w:lang w:val="en-US"/>
        </w:rPr>
        <w:t xml:space="preserve">: </w:t>
      </w:r>
    </w:p>
    <w:p w14:paraId="5BB4EE69" w14:textId="6D2436CE" w:rsidR="4954A32B" w:rsidRDefault="00E914B1" w:rsidP="003736B2">
      <w:pPr>
        <w:pStyle w:val="ListParagraph"/>
        <w:spacing w:line="257" w:lineRule="auto"/>
        <w:rPr>
          <w:rFonts w:eastAsia="Arial Nova"/>
          <w:sz w:val="22"/>
          <w:lang w:val="en-US"/>
        </w:rPr>
      </w:pPr>
      <w:sdt>
        <w:sdtPr>
          <w:rPr>
            <w:rFonts w:eastAsia="Arial Nova"/>
            <w:sz w:val="22"/>
            <w:lang w:val="en-US"/>
          </w:rPr>
          <w:id w:val="1752928892"/>
          <w14:checkbox>
            <w14:checked w14:val="0"/>
            <w14:checkedState w14:val="2612" w14:font="MS Gothic"/>
            <w14:uncheckedState w14:val="2610" w14:font="MS Gothic"/>
          </w14:checkbox>
        </w:sdtPr>
        <w:sdtEndPr/>
        <w:sdtContent>
          <w:r w:rsidR="009B3D4A">
            <w:rPr>
              <w:rFonts w:ascii="MS Gothic" w:eastAsia="MS Gothic" w:hAnsi="MS Gothic" w:hint="eastAsia"/>
              <w:sz w:val="22"/>
              <w:lang w:val="en-US"/>
            </w:rPr>
            <w:t>☐</w:t>
          </w:r>
        </w:sdtContent>
      </w:sdt>
      <w:r w:rsidR="009B3D4A">
        <w:rPr>
          <w:rFonts w:eastAsia="Arial Nova"/>
          <w:sz w:val="22"/>
          <w:lang w:val="en-US"/>
        </w:rPr>
        <w:t xml:space="preserve"> </w:t>
      </w:r>
      <w:r w:rsidR="4954A32B" w:rsidRPr="4E94CCAB">
        <w:rPr>
          <w:rFonts w:eastAsia="Arial Nova"/>
          <w:sz w:val="22"/>
          <w:lang w:val="en-US"/>
        </w:rPr>
        <w:t xml:space="preserve">I have not received </w:t>
      </w:r>
      <w:proofErr w:type="gramStart"/>
      <w:r w:rsidR="4954A32B" w:rsidRPr="4E94CCAB">
        <w:rPr>
          <w:rFonts w:eastAsia="Arial Nova"/>
          <w:sz w:val="22"/>
          <w:lang w:val="en-US"/>
        </w:rPr>
        <w:t>a payment</w:t>
      </w:r>
      <w:proofErr w:type="gramEnd"/>
      <w:r w:rsidR="4954A32B" w:rsidRPr="4E94CCAB">
        <w:rPr>
          <w:rFonts w:eastAsia="Arial Nova"/>
          <w:sz w:val="22"/>
          <w:lang w:val="en-US"/>
        </w:rPr>
        <w:t xml:space="preserve"> for this conservation practice on these fields and acres from another USDA Conservation Program or another USDA Partnership for Climate-Smart Commodities grant partner.</w:t>
      </w:r>
    </w:p>
    <w:p w14:paraId="22DB27CD" w14:textId="77777777" w:rsidR="00BB663C" w:rsidRDefault="00BB663C" w:rsidP="003736B2">
      <w:pPr>
        <w:pStyle w:val="ListParagraph"/>
        <w:spacing w:line="257" w:lineRule="auto"/>
        <w:rPr>
          <w:rFonts w:eastAsia="Arial Nova"/>
          <w:sz w:val="22"/>
        </w:rPr>
      </w:pPr>
    </w:p>
    <w:p w14:paraId="193EE1DB" w14:textId="21577732" w:rsidR="4954A32B" w:rsidRDefault="00E914B1" w:rsidP="003736B2">
      <w:pPr>
        <w:pStyle w:val="ListParagraph"/>
        <w:spacing w:line="257" w:lineRule="auto"/>
        <w:rPr>
          <w:rFonts w:eastAsia="Arial Nova"/>
          <w:sz w:val="22"/>
        </w:rPr>
      </w:pPr>
      <w:sdt>
        <w:sdtPr>
          <w:rPr>
            <w:rFonts w:eastAsia="Arial Nova"/>
            <w:sz w:val="22"/>
            <w:lang w:val="en-US"/>
          </w:rPr>
          <w:id w:val="1840806681"/>
          <w14:checkbox>
            <w14:checked w14:val="0"/>
            <w14:checkedState w14:val="2612" w14:font="MS Gothic"/>
            <w14:uncheckedState w14:val="2610" w14:font="MS Gothic"/>
          </w14:checkbox>
        </w:sdtPr>
        <w:sdtEndPr/>
        <w:sdtContent>
          <w:r w:rsidR="003736B2">
            <w:rPr>
              <w:rFonts w:ascii="MS Gothic" w:eastAsia="MS Gothic" w:hAnsi="MS Gothic" w:hint="eastAsia"/>
              <w:sz w:val="22"/>
              <w:lang w:val="en-US"/>
            </w:rPr>
            <w:t>☐</w:t>
          </w:r>
        </w:sdtContent>
      </w:sdt>
      <w:r w:rsidR="009B3D4A">
        <w:rPr>
          <w:rFonts w:eastAsia="Arial Nova"/>
          <w:sz w:val="22"/>
          <w:lang w:val="en-US"/>
        </w:rPr>
        <w:t xml:space="preserve"> </w:t>
      </w:r>
      <w:r w:rsidR="4954A32B" w:rsidRPr="4E94CCAB">
        <w:rPr>
          <w:rFonts w:eastAsia="Arial Nova"/>
          <w:sz w:val="22"/>
          <w:lang w:val="en-US"/>
        </w:rPr>
        <w:t xml:space="preserve">I will retain all practice documentation to support this certification for up to 12 months following practice </w:t>
      </w:r>
      <w:r w:rsidR="5E58543F" w:rsidRPr="4E94CCAB">
        <w:rPr>
          <w:rFonts w:eastAsia="Arial Nova"/>
          <w:sz w:val="22"/>
          <w:lang w:val="en-US"/>
        </w:rPr>
        <w:t xml:space="preserve">adoption and will provide this documentation to the Alliance if selected for a spot check.  </w:t>
      </w:r>
      <w:r w:rsidR="5E58543F" w:rsidRPr="4E94CCAB">
        <w:rPr>
          <w:rFonts w:eastAsia="Arial Nova"/>
          <w:i/>
          <w:iCs/>
          <w:sz w:val="22"/>
          <w:lang w:val="en-US"/>
        </w:rPr>
        <w:t>(Up to 10% of enrolled Alliance participants will be randomly selected for spot checks).</w:t>
      </w:r>
    </w:p>
    <w:tbl>
      <w:tblPr>
        <w:tblStyle w:val="TableGrid"/>
        <w:tblW w:w="0" w:type="auto"/>
        <w:tblBorders>
          <w:top w:val="none" w:sz="0" w:space="0" w:color="auto"/>
          <w:left w:val="none" w:sz="0" w:space="0" w:color="auto"/>
          <w:bottom w:val="single" w:sz="12" w:space="0" w:color="000000" w:themeColor="text2"/>
          <w:right w:val="none" w:sz="0" w:space="0" w:color="auto"/>
          <w:insideH w:val="none" w:sz="0" w:space="0" w:color="auto"/>
          <w:insideV w:val="none" w:sz="0" w:space="0" w:color="auto"/>
        </w:tblBorders>
        <w:tblLayout w:type="fixed"/>
        <w:tblLook w:val="06A0" w:firstRow="1" w:lastRow="0" w:firstColumn="1" w:lastColumn="0" w:noHBand="1" w:noVBand="1"/>
      </w:tblPr>
      <w:tblGrid>
        <w:gridCol w:w="2595"/>
        <w:gridCol w:w="3888"/>
        <w:gridCol w:w="2880"/>
      </w:tblGrid>
      <w:tr w:rsidR="0069183E" w14:paraId="45F75E32" w14:textId="77777777" w:rsidTr="00BE1365">
        <w:trPr>
          <w:trHeight w:val="432"/>
        </w:trPr>
        <w:tc>
          <w:tcPr>
            <w:tcW w:w="2595" w:type="dxa"/>
            <w:tcBorders>
              <w:top w:val="nil"/>
              <w:left w:val="nil"/>
              <w:bottom w:val="nil"/>
              <w:right w:val="nil"/>
            </w:tcBorders>
            <w:vAlign w:val="bottom"/>
            <w:hideMark/>
          </w:tcPr>
          <w:p w14:paraId="7FFA29CF" w14:textId="77777777" w:rsidR="0069183E" w:rsidRDefault="0069183E" w:rsidP="00BE1365">
            <w:pPr>
              <w:rPr>
                <w:rFonts w:eastAsia="Arial Nova"/>
                <w:b/>
                <w:bCs/>
              </w:rPr>
            </w:pPr>
            <w:r>
              <w:rPr>
                <w:rFonts w:eastAsia="Arial Nova"/>
                <w:b/>
                <w:bCs/>
              </w:rPr>
              <w:t>Producer Name:</w:t>
            </w:r>
          </w:p>
        </w:tc>
        <w:tc>
          <w:tcPr>
            <w:tcW w:w="6765" w:type="dxa"/>
            <w:gridSpan w:val="2"/>
            <w:tcBorders>
              <w:top w:val="nil"/>
              <w:left w:val="nil"/>
              <w:bottom w:val="single" w:sz="4" w:space="0" w:color="auto"/>
              <w:right w:val="nil"/>
            </w:tcBorders>
            <w:vAlign w:val="bottom"/>
            <w:hideMark/>
          </w:tcPr>
          <w:p w14:paraId="3B22ED53" w14:textId="548B759D" w:rsidR="0069183E" w:rsidRPr="00B91AB5" w:rsidRDefault="0069183E" w:rsidP="00BE1365">
            <w:pPr>
              <w:rPr>
                <w:rFonts w:eastAsia="Arial Nova"/>
              </w:rPr>
            </w:pPr>
          </w:p>
        </w:tc>
      </w:tr>
      <w:tr w:rsidR="0069183E" w14:paraId="259E8D96" w14:textId="77777777" w:rsidTr="00BE1365">
        <w:trPr>
          <w:gridAfter w:val="1"/>
          <w:wAfter w:w="2880" w:type="dxa"/>
          <w:trHeight w:val="432"/>
        </w:trPr>
        <w:tc>
          <w:tcPr>
            <w:tcW w:w="2592" w:type="dxa"/>
            <w:tcBorders>
              <w:top w:val="nil"/>
              <w:left w:val="nil"/>
              <w:bottom w:val="nil"/>
              <w:right w:val="nil"/>
            </w:tcBorders>
            <w:vAlign w:val="bottom"/>
            <w:hideMark/>
          </w:tcPr>
          <w:p w14:paraId="3DE58439" w14:textId="77777777" w:rsidR="0069183E" w:rsidRDefault="0069183E" w:rsidP="00BE1365">
            <w:pPr>
              <w:rPr>
                <w:rFonts w:eastAsia="Arial Nova"/>
                <w:b/>
                <w:bCs/>
                <w:i/>
                <w:iCs/>
              </w:rPr>
            </w:pPr>
            <w:r>
              <w:rPr>
                <w:rFonts w:eastAsia="Arial Nova"/>
                <w:b/>
                <w:bCs/>
              </w:rPr>
              <w:t>Date:</w:t>
            </w:r>
          </w:p>
        </w:tc>
        <w:tc>
          <w:tcPr>
            <w:tcW w:w="3888" w:type="dxa"/>
            <w:tcBorders>
              <w:top w:val="nil"/>
              <w:left w:val="nil"/>
              <w:bottom w:val="single" w:sz="4" w:space="0" w:color="auto"/>
              <w:right w:val="nil"/>
            </w:tcBorders>
            <w:vAlign w:val="bottom"/>
            <w:hideMark/>
          </w:tcPr>
          <w:p w14:paraId="290E534E" w14:textId="77D363F8" w:rsidR="0069183E" w:rsidRPr="00B91AB5" w:rsidRDefault="0069183E" w:rsidP="00BE1365">
            <w:pPr>
              <w:rPr>
                <w:rFonts w:eastAsia="Arial Nova"/>
              </w:rPr>
            </w:pPr>
          </w:p>
        </w:tc>
      </w:tr>
    </w:tbl>
    <w:p w14:paraId="7094E285" w14:textId="75159A55" w:rsidR="4E94CCAB" w:rsidRDefault="4E94CCAB" w:rsidP="00E914B1">
      <w:pPr>
        <w:spacing w:after="0" w:line="257" w:lineRule="auto"/>
        <w:rPr>
          <w:rFonts w:eastAsia="Arial Nova"/>
          <w:i/>
          <w:iCs/>
          <w:sz w:val="22"/>
        </w:rPr>
      </w:pPr>
    </w:p>
    <w:sectPr w:rsidR="4E94CCAB" w:rsidSect="008F43A2">
      <w:headerReference w:type="default" r:id="rId13"/>
      <w:footerReference w:type="default" r:id="rId14"/>
      <w:headerReference w:type="first" r:id="rId15"/>
      <w:footerReference w:type="first" r:id="rId16"/>
      <w:pgSz w:w="12240" w:h="15840" w:code="1"/>
      <w:pgMar w:top="1440" w:right="1440" w:bottom="1134"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0F3CB9" w14:textId="77777777" w:rsidR="00324B0E" w:rsidRDefault="00324B0E" w:rsidP="00D337E7">
      <w:pPr>
        <w:spacing w:after="0" w:line="240" w:lineRule="auto"/>
      </w:pPr>
      <w:r>
        <w:separator/>
      </w:r>
    </w:p>
  </w:endnote>
  <w:endnote w:type="continuationSeparator" w:id="0">
    <w:p w14:paraId="7493070D" w14:textId="77777777" w:rsidR="00324B0E" w:rsidRDefault="00324B0E" w:rsidP="00D337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ova">
    <w:charset w:val="00"/>
    <w:family w:val="swiss"/>
    <w:pitch w:val="variable"/>
    <w:sig w:usb0="0000028F" w:usb1="00000002"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AB0C94" w14:textId="77777777" w:rsidR="00EC6214" w:rsidRPr="00EC6214" w:rsidRDefault="004755D8" w:rsidP="00EC6214">
    <w:pPr>
      <w:pStyle w:val="Footer"/>
    </w:pPr>
    <w:r>
      <w:fldChar w:fldCharType="begin"/>
    </w:r>
    <w:r>
      <w:instrText xml:space="preserve"> PAGE  \* MERGEFORMAT </w:instrText>
    </w:r>
    <w:r>
      <w:fldChar w:fldCharType="separate"/>
    </w:r>
    <w:r w:rsidR="008E4FCB">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4E94CCAB" w14:paraId="12F9A5C0" w14:textId="77777777" w:rsidTr="4E94CCAB">
      <w:trPr>
        <w:trHeight w:val="300"/>
      </w:trPr>
      <w:tc>
        <w:tcPr>
          <w:tcW w:w="3120" w:type="dxa"/>
        </w:tcPr>
        <w:p w14:paraId="489FF191" w14:textId="067FA4B9" w:rsidR="4E94CCAB" w:rsidRDefault="4E94CCAB" w:rsidP="4E94CCAB">
          <w:pPr>
            <w:pStyle w:val="Header"/>
            <w:ind w:left="-115"/>
          </w:pPr>
        </w:p>
      </w:tc>
      <w:tc>
        <w:tcPr>
          <w:tcW w:w="3120" w:type="dxa"/>
        </w:tcPr>
        <w:p w14:paraId="141EB8B9" w14:textId="097700E5" w:rsidR="4E94CCAB" w:rsidRDefault="4E94CCAB" w:rsidP="4E94CCAB">
          <w:pPr>
            <w:pStyle w:val="Header"/>
            <w:jc w:val="center"/>
          </w:pPr>
        </w:p>
      </w:tc>
      <w:tc>
        <w:tcPr>
          <w:tcW w:w="3120" w:type="dxa"/>
        </w:tcPr>
        <w:p w14:paraId="21ED4BEB" w14:textId="4FEC0D67" w:rsidR="4E94CCAB" w:rsidRDefault="4E94CCAB" w:rsidP="4E94CCAB">
          <w:pPr>
            <w:pStyle w:val="Header"/>
            <w:ind w:right="-115"/>
            <w:jc w:val="right"/>
          </w:pPr>
        </w:p>
      </w:tc>
    </w:tr>
  </w:tbl>
  <w:p w14:paraId="3C227246" w14:textId="0ABFCBD0" w:rsidR="4E94CCAB" w:rsidRDefault="4E94CCAB" w:rsidP="4E94CC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72405E" w14:textId="77777777" w:rsidR="00324B0E" w:rsidRDefault="00324B0E" w:rsidP="00D337E7">
      <w:pPr>
        <w:spacing w:after="0" w:line="240" w:lineRule="auto"/>
      </w:pPr>
      <w:r>
        <w:separator/>
      </w:r>
    </w:p>
  </w:footnote>
  <w:footnote w:type="continuationSeparator" w:id="0">
    <w:p w14:paraId="26D55A5E" w14:textId="77777777" w:rsidR="00324B0E" w:rsidRDefault="00324B0E" w:rsidP="00D337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4E94CCAB" w14:paraId="2B90B129" w14:textId="77777777" w:rsidTr="16170608">
      <w:trPr>
        <w:trHeight w:val="300"/>
      </w:trPr>
      <w:tc>
        <w:tcPr>
          <w:tcW w:w="3120" w:type="dxa"/>
        </w:tcPr>
        <w:p w14:paraId="5829269B" w14:textId="1735BF48" w:rsidR="4E94CCAB" w:rsidRDefault="16170608" w:rsidP="4E94CCAB">
          <w:pPr>
            <w:pStyle w:val="Header"/>
            <w:ind w:left="-115"/>
          </w:pPr>
          <w:r>
            <w:rPr>
              <w:noProof/>
            </w:rPr>
            <w:drawing>
              <wp:inline distT="0" distB="0" distL="0" distR="0" wp14:anchorId="28E40E3B" wp14:editId="5D930B08">
                <wp:extent cx="1752600" cy="409575"/>
                <wp:effectExtent l="0" t="0" r="0" b="0"/>
                <wp:docPr id="1214902490" name="Picture 1214902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752600" cy="409575"/>
                        </a:xfrm>
                        <a:prstGeom prst="rect">
                          <a:avLst/>
                        </a:prstGeom>
                      </pic:spPr>
                    </pic:pic>
                  </a:graphicData>
                </a:graphic>
              </wp:inline>
            </w:drawing>
          </w:r>
        </w:p>
      </w:tc>
      <w:tc>
        <w:tcPr>
          <w:tcW w:w="3120" w:type="dxa"/>
        </w:tcPr>
        <w:p w14:paraId="29514CCF" w14:textId="73D2B490" w:rsidR="4E94CCAB" w:rsidRDefault="4E94CCAB" w:rsidP="4E94CCAB">
          <w:pPr>
            <w:pStyle w:val="Header"/>
            <w:jc w:val="center"/>
          </w:pPr>
        </w:p>
      </w:tc>
      <w:tc>
        <w:tcPr>
          <w:tcW w:w="3120" w:type="dxa"/>
        </w:tcPr>
        <w:p w14:paraId="4F0A6300" w14:textId="78D4A554" w:rsidR="4E94CCAB" w:rsidRDefault="009B3D4A" w:rsidP="16170608">
          <w:pPr>
            <w:pStyle w:val="Header"/>
            <w:ind w:right="-115"/>
            <w:jc w:val="right"/>
          </w:pPr>
          <w:r>
            <w:rPr>
              <w:rFonts w:eastAsia="Arial Nova"/>
              <w:szCs w:val="20"/>
              <w:lang w:val="en-US"/>
            </w:rPr>
            <w:t>NORTH DAKOTA</w:t>
          </w:r>
        </w:p>
        <w:p w14:paraId="5E296FB9" w14:textId="62B95F69" w:rsidR="4E94CCAB" w:rsidRDefault="16170608" w:rsidP="16170608">
          <w:pPr>
            <w:pStyle w:val="Header"/>
            <w:ind w:right="-115"/>
            <w:jc w:val="right"/>
            <w:rPr>
              <w:rFonts w:eastAsia="Arial Nova"/>
              <w:szCs w:val="20"/>
            </w:rPr>
          </w:pPr>
          <w:r w:rsidRPr="16170608">
            <w:rPr>
              <w:rFonts w:eastAsia="Arial Nova"/>
              <w:szCs w:val="20"/>
              <w:lang w:val="en-US"/>
            </w:rPr>
            <w:t xml:space="preserve">Ver. </w:t>
          </w:r>
          <w:r w:rsidR="00BB663C">
            <w:rPr>
              <w:rFonts w:eastAsia="Arial Nova"/>
              <w:szCs w:val="20"/>
              <w:lang w:val="en-US"/>
            </w:rPr>
            <w:t>2</w:t>
          </w:r>
          <w:r w:rsidRPr="16170608">
            <w:rPr>
              <w:rFonts w:eastAsia="Arial Nova"/>
              <w:szCs w:val="20"/>
              <w:lang w:val="en-US"/>
            </w:rPr>
            <w:t xml:space="preserve">.0 – </w:t>
          </w:r>
          <w:r w:rsidR="00BB663C">
            <w:rPr>
              <w:rFonts w:eastAsia="Arial Nova"/>
              <w:szCs w:val="20"/>
              <w:lang w:val="en-US"/>
            </w:rPr>
            <w:t>02</w:t>
          </w:r>
          <w:r w:rsidRPr="16170608">
            <w:rPr>
              <w:rFonts w:eastAsia="Arial Nova"/>
              <w:szCs w:val="20"/>
              <w:lang w:val="en-US"/>
            </w:rPr>
            <w:t>/</w:t>
          </w:r>
          <w:r w:rsidR="00BB663C">
            <w:rPr>
              <w:rFonts w:eastAsia="Arial Nova"/>
              <w:szCs w:val="20"/>
              <w:lang w:val="en-US"/>
            </w:rPr>
            <w:t>13</w:t>
          </w:r>
          <w:r w:rsidRPr="16170608">
            <w:rPr>
              <w:rFonts w:eastAsia="Arial Nova"/>
              <w:szCs w:val="20"/>
              <w:lang w:val="en-US"/>
            </w:rPr>
            <w:t>/202</w:t>
          </w:r>
          <w:r w:rsidR="00BB663C">
            <w:rPr>
              <w:rFonts w:eastAsia="Arial Nova"/>
              <w:szCs w:val="20"/>
              <w:lang w:val="en-US"/>
            </w:rPr>
            <w:t>5</w:t>
          </w:r>
        </w:p>
      </w:tc>
    </w:tr>
  </w:tbl>
  <w:p w14:paraId="4E74F295" w14:textId="603C371F" w:rsidR="4E94CCAB" w:rsidRDefault="4E94CCAB" w:rsidP="4E94CC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4B8723" w14:textId="3F29DA8D" w:rsidR="00895558" w:rsidRDefault="4E94CCAB">
    <w:pPr>
      <w:pStyle w:val="Header"/>
    </w:pPr>
    <w:r>
      <w:rPr>
        <w:noProof/>
      </w:rPr>
      <w:drawing>
        <wp:inline distT="0" distB="0" distL="0" distR="0" wp14:anchorId="77F4A92F" wp14:editId="2686A4BC">
          <wp:extent cx="1638300" cy="385421"/>
          <wp:effectExtent l="0" t="0" r="0" b="0"/>
          <wp:docPr id="1779076699" name="Picture 2" descr="A close-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638300" cy="385421"/>
                  </a:xfrm>
                  <a:prstGeom prst="rect">
                    <a:avLst/>
                  </a:prstGeom>
                </pic:spPr>
              </pic:pic>
            </a:graphicData>
          </a:graphic>
        </wp:inline>
      </w:drawing>
    </w:r>
  </w:p>
  <w:p w14:paraId="090A000B" w14:textId="77777777" w:rsidR="00895558" w:rsidRDefault="008955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2FE54AC"/>
    <w:lvl w:ilvl="0">
      <w:start w:val="1"/>
      <w:numFmt w:val="decimal"/>
      <w:lvlText w:val="%1."/>
      <w:lvlJc w:val="left"/>
      <w:pPr>
        <w:tabs>
          <w:tab w:val="num" w:pos="1492"/>
        </w:tabs>
        <w:ind w:left="1492" w:hanging="360"/>
      </w:pPr>
    </w:lvl>
  </w:abstractNum>
  <w:abstractNum w:abstractNumId="1" w15:restartNumberingAfterBreak="0">
    <w:nsid w:val="FFFFFF7F"/>
    <w:multiLevelType w:val="singleLevel"/>
    <w:tmpl w:val="016AB77C"/>
    <w:lvl w:ilvl="0">
      <w:start w:val="1"/>
      <w:numFmt w:val="decimal"/>
      <w:lvlText w:val="%1."/>
      <w:lvlJc w:val="left"/>
      <w:pPr>
        <w:tabs>
          <w:tab w:val="num" w:pos="643"/>
        </w:tabs>
        <w:ind w:left="643" w:hanging="360"/>
      </w:pPr>
    </w:lvl>
  </w:abstractNum>
  <w:abstractNum w:abstractNumId="2" w15:restartNumberingAfterBreak="0">
    <w:nsid w:val="159DD882"/>
    <w:multiLevelType w:val="hybridMultilevel"/>
    <w:tmpl w:val="16B2061E"/>
    <w:lvl w:ilvl="0" w:tplc="FF8A02EA">
      <w:start w:val="1"/>
      <w:numFmt w:val="bullet"/>
      <w:lvlText w:val=""/>
      <w:lvlJc w:val="left"/>
      <w:pPr>
        <w:ind w:left="720" w:hanging="360"/>
      </w:pPr>
      <w:rPr>
        <w:rFonts w:ascii="Wingdings" w:hAnsi="Wingdings" w:hint="default"/>
      </w:rPr>
    </w:lvl>
    <w:lvl w:ilvl="1" w:tplc="28FA7DBE">
      <w:start w:val="1"/>
      <w:numFmt w:val="bullet"/>
      <w:lvlText w:val=""/>
      <w:lvlJc w:val="left"/>
      <w:pPr>
        <w:ind w:left="1440" w:hanging="360"/>
      </w:pPr>
      <w:rPr>
        <w:rFonts w:ascii="Wingdings" w:hAnsi="Wingdings" w:hint="default"/>
      </w:rPr>
    </w:lvl>
    <w:lvl w:ilvl="2" w:tplc="75C223A6">
      <w:start w:val="1"/>
      <w:numFmt w:val="bullet"/>
      <w:lvlText w:val=""/>
      <w:lvlJc w:val="left"/>
      <w:pPr>
        <w:ind w:left="2160" w:hanging="360"/>
      </w:pPr>
      <w:rPr>
        <w:rFonts w:ascii="Wingdings" w:hAnsi="Wingdings" w:hint="default"/>
      </w:rPr>
    </w:lvl>
    <w:lvl w:ilvl="3" w:tplc="FB14D466">
      <w:start w:val="1"/>
      <w:numFmt w:val="bullet"/>
      <w:lvlText w:val=""/>
      <w:lvlJc w:val="left"/>
      <w:pPr>
        <w:ind w:left="2880" w:hanging="360"/>
      </w:pPr>
      <w:rPr>
        <w:rFonts w:ascii="Wingdings" w:hAnsi="Wingdings" w:hint="default"/>
      </w:rPr>
    </w:lvl>
    <w:lvl w:ilvl="4" w:tplc="CA0A5A8E">
      <w:start w:val="1"/>
      <w:numFmt w:val="bullet"/>
      <w:lvlText w:val=""/>
      <w:lvlJc w:val="left"/>
      <w:pPr>
        <w:ind w:left="3600" w:hanging="360"/>
      </w:pPr>
      <w:rPr>
        <w:rFonts w:ascii="Wingdings" w:hAnsi="Wingdings" w:hint="default"/>
      </w:rPr>
    </w:lvl>
    <w:lvl w:ilvl="5" w:tplc="61DE1196">
      <w:start w:val="1"/>
      <w:numFmt w:val="bullet"/>
      <w:lvlText w:val=""/>
      <w:lvlJc w:val="left"/>
      <w:pPr>
        <w:ind w:left="4320" w:hanging="360"/>
      </w:pPr>
      <w:rPr>
        <w:rFonts w:ascii="Wingdings" w:hAnsi="Wingdings" w:hint="default"/>
      </w:rPr>
    </w:lvl>
    <w:lvl w:ilvl="6" w:tplc="18F85FB2">
      <w:start w:val="1"/>
      <w:numFmt w:val="bullet"/>
      <w:lvlText w:val=""/>
      <w:lvlJc w:val="left"/>
      <w:pPr>
        <w:ind w:left="5040" w:hanging="360"/>
      </w:pPr>
      <w:rPr>
        <w:rFonts w:ascii="Wingdings" w:hAnsi="Wingdings" w:hint="default"/>
      </w:rPr>
    </w:lvl>
    <w:lvl w:ilvl="7" w:tplc="878462C4">
      <w:start w:val="1"/>
      <w:numFmt w:val="bullet"/>
      <w:lvlText w:val=""/>
      <w:lvlJc w:val="left"/>
      <w:pPr>
        <w:ind w:left="5760" w:hanging="360"/>
      </w:pPr>
      <w:rPr>
        <w:rFonts w:ascii="Wingdings" w:hAnsi="Wingdings" w:hint="default"/>
      </w:rPr>
    </w:lvl>
    <w:lvl w:ilvl="8" w:tplc="7F788136">
      <w:start w:val="1"/>
      <w:numFmt w:val="bullet"/>
      <w:lvlText w:val=""/>
      <w:lvlJc w:val="left"/>
      <w:pPr>
        <w:ind w:left="6480" w:hanging="360"/>
      </w:pPr>
      <w:rPr>
        <w:rFonts w:ascii="Wingdings" w:hAnsi="Wingdings" w:hint="default"/>
      </w:rPr>
    </w:lvl>
  </w:abstractNum>
  <w:abstractNum w:abstractNumId="3" w15:restartNumberingAfterBreak="0">
    <w:nsid w:val="168B8430"/>
    <w:multiLevelType w:val="multilevel"/>
    <w:tmpl w:val="73AC27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9F4D215"/>
    <w:multiLevelType w:val="hybridMultilevel"/>
    <w:tmpl w:val="E1865B12"/>
    <w:lvl w:ilvl="0" w:tplc="434C4CCC">
      <w:start w:val="1"/>
      <w:numFmt w:val="bullet"/>
      <w:lvlText w:val=""/>
      <w:lvlJc w:val="left"/>
      <w:pPr>
        <w:ind w:left="720" w:hanging="360"/>
      </w:pPr>
      <w:rPr>
        <w:rFonts w:ascii="Symbol" w:hAnsi="Symbol" w:hint="default"/>
      </w:rPr>
    </w:lvl>
    <w:lvl w:ilvl="1" w:tplc="B120AAD8">
      <w:start w:val="1"/>
      <w:numFmt w:val="bullet"/>
      <w:lvlText w:val="o"/>
      <w:lvlJc w:val="left"/>
      <w:pPr>
        <w:ind w:left="1440" w:hanging="360"/>
      </w:pPr>
      <w:rPr>
        <w:rFonts w:ascii="Courier New" w:hAnsi="Courier New" w:hint="default"/>
      </w:rPr>
    </w:lvl>
    <w:lvl w:ilvl="2" w:tplc="990E467E">
      <w:start w:val="1"/>
      <w:numFmt w:val="bullet"/>
      <w:lvlText w:val=""/>
      <w:lvlJc w:val="left"/>
      <w:pPr>
        <w:ind w:left="2160" w:hanging="360"/>
      </w:pPr>
      <w:rPr>
        <w:rFonts w:ascii="Wingdings" w:hAnsi="Wingdings" w:hint="default"/>
      </w:rPr>
    </w:lvl>
    <w:lvl w:ilvl="3" w:tplc="BA224908">
      <w:start w:val="1"/>
      <w:numFmt w:val="bullet"/>
      <w:lvlText w:val=""/>
      <w:lvlJc w:val="left"/>
      <w:pPr>
        <w:ind w:left="2880" w:hanging="360"/>
      </w:pPr>
      <w:rPr>
        <w:rFonts w:ascii="Symbol" w:hAnsi="Symbol" w:hint="default"/>
      </w:rPr>
    </w:lvl>
    <w:lvl w:ilvl="4" w:tplc="07245FA6">
      <w:start w:val="1"/>
      <w:numFmt w:val="bullet"/>
      <w:lvlText w:val="o"/>
      <w:lvlJc w:val="left"/>
      <w:pPr>
        <w:ind w:left="3600" w:hanging="360"/>
      </w:pPr>
      <w:rPr>
        <w:rFonts w:ascii="Courier New" w:hAnsi="Courier New" w:hint="default"/>
      </w:rPr>
    </w:lvl>
    <w:lvl w:ilvl="5" w:tplc="D63EADAE">
      <w:start w:val="1"/>
      <w:numFmt w:val="bullet"/>
      <w:lvlText w:val=""/>
      <w:lvlJc w:val="left"/>
      <w:pPr>
        <w:ind w:left="4320" w:hanging="360"/>
      </w:pPr>
      <w:rPr>
        <w:rFonts w:ascii="Wingdings" w:hAnsi="Wingdings" w:hint="default"/>
      </w:rPr>
    </w:lvl>
    <w:lvl w:ilvl="6" w:tplc="9860355C">
      <w:start w:val="1"/>
      <w:numFmt w:val="bullet"/>
      <w:lvlText w:val=""/>
      <w:lvlJc w:val="left"/>
      <w:pPr>
        <w:ind w:left="5040" w:hanging="360"/>
      </w:pPr>
      <w:rPr>
        <w:rFonts w:ascii="Symbol" w:hAnsi="Symbol" w:hint="default"/>
      </w:rPr>
    </w:lvl>
    <w:lvl w:ilvl="7" w:tplc="6F941F9E">
      <w:start w:val="1"/>
      <w:numFmt w:val="bullet"/>
      <w:lvlText w:val="o"/>
      <w:lvlJc w:val="left"/>
      <w:pPr>
        <w:ind w:left="5760" w:hanging="360"/>
      </w:pPr>
      <w:rPr>
        <w:rFonts w:ascii="Courier New" w:hAnsi="Courier New" w:hint="default"/>
      </w:rPr>
    </w:lvl>
    <w:lvl w:ilvl="8" w:tplc="66AE9C44">
      <w:start w:val="1"/>
      <w:numFmt w:val="bullet"/>
      <w:lvlText w:val=""/>
      <w:lvlJc w:val="left"/>
      <w:pPr>
        <w:ind w:left="6480" w:hanging="360"/>
      </w:pPr>
      <w:rPr>
        <w:rFonts w:ascii="Wingdings" w:hAnsi="Wingdings" w:hint="default"/>
      </w:rPr>
    </w:lvl>
  </w:abstractNum>
  <w:abstractNum w:abstractNumId="5" w15:restartNumberingAfterBreak="0">
    <w:nsid w:val="1E950E9F"/>
    <w:multiLevelType w:val="multilevel"/>
    <w:tmpl w:val="1806E1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41B5A9E"/>
    <w:multiLevelType w:val="multilevel"/>
    <w:tmpl w:val="02888F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777FB0C"/>
    <w:multiLevelType w:val="hybridMultilevel"/>
    <w:tmpl w:val="64CA21D2"/>
    <w:lvl w:ilvl="0" w:tplc="FDC4E768">
      <w:start w:val="1"/>
      <w:numFmt w:val="bullet"/>
      <w:lvlText w:val=""/>
      <w:lvlJc w:val="left"/>
      <w:pPr>
        <w:ind w:left="720" w:hanging="360"/>
      </w:pPr>
      <w:rPr>
        <w:rFonts w:ascii="Symbol" w:hAnsi="Symbol" w:hint="default"/>
      </w:rPr>
    </w:lvl>
    <w:lvl w:ilvl="1" w:tplc="1EBEE882">
      <w:start w:val="1"/>
      <w:numFmt w:val="bullet"/>
      <w:lvlText w:val="o"/>
      <w:lvlJc w:val="left"/>
      <w:pPr>
        <w:ind w:left="1440" w:hanging="360"/>
      </w:pPr>
      <w:rPr>
        <w:rFonts w:ascii="Courier New" w:hAnsi="Courier New" w:hint="default"/>
      </w:rPr>
    </w:lvl>
    <w:lvl w:ilvl="2" w:tplc="87AE967A">
      <w:start w:val="1"/>
      <w:numFmt w:val="bullet"/>
      <w:lvlText w:val=""/>
      <w:lvlJc w:val="left"/>
      <w:pPr>
        <w:ind w:left="2160" w:hanging="360"/>
      </w:pPr>
      <w:rPr>
        <w:rFonts w:ascii="Wingdings" w:hAnsi="Wingdings" w:hint="default"/>
      </w:rPr>
    </w:lvl>
    <w:lvl w:ilvl="3" w:tplc="670001D6">
      <w:start w:val="1"/>
      <w:numFmt w:val="bullet"/>
      <w:lvlText w:val=""/>
      <w:lvlJc w:val="left"/>
      <w:pPr>
        <w:ind w:left="2880" w:hanging="360"/>
      </w:pPr>
      <w:rPr>
        <w:rFonts w:ascii="Symbol" w:hAnsi="Symbol" w:hint="default"/>
      </w:rPr>
    </w:lvl>
    <w:lvl w:ilvl="4" w:tplc="CDC6DAFE">
      <w:start w:val="1"/>
      <w:numFmt w:val="bullet"/>
      <w:lvlText w:val="o"/>
      <w:lvlJc w:val="left"/>
      <w:pPr>
        <w:ind w:left="3600" w:hanging="360"/>
      </w:pPr>
      <w:rPr>
        <w:rFonts w:ascii="Courier New" w:hAnsi="Courier New" w:hint="default"/>
      </w:rPr>
    </w:lvl>
    <w:lvl w:ilvl="5" w:tplc="CE4607F4">
      <w:start w:val="1"/>
      <w:numFmt w:val="bullet"/>
      <w:lvlText w:val=""/>
      <w:lvlJc w:val="left"/>
      <w:pPr>
        <w:ind w:left="4320" w:hanging="360"/>
      </w:pPr>
      <w:rPr>
        <w:rFonts w:ascii="Wingdings" w:hAnsi="Wingdings" w:hint="default"/>
      </w:rPr>
    </w:lvl>
    <w:lvl w:ilvl="6" w:tplc="9AAC34DC">
      <w:start w:val="1"/>
      <w:numFmt w:val="bullet"/>
      <w:lvlText w:val=""/>
      <w:lvlJc w:val="left"/>
      <w:pPr>
        <w:ind w:left="5040" w:hanging="360"/>
      </w:pPr>
      <w:rPr>
        <w:rFonts w:ascii="Symbol" w:hAnsi="Symbol" w:hint="default"/>
      </w:rPr>
    </w:lvl>
    <w:lvl w:ilvl="7" w:tplc="37AA0604">
      <w:start w:val="1"/>
      <w:numFmt w:val="bullet"/>
      <w:lvlText w:val="o"/>
      <w:lvlJc w:val="left"/>
      <w:pPr>
        <w:ind w:left="5760" w:hanging="360"/>
      </w:pPr>
      <w:rPr>
        <w:rFonts w:ascii="Courier New" w:hAnsi="Courier New" w:hint="default"/>
      </w:rPr>
    </w:lvl>
    <w:lvl w:ilvl="8" w:tplc="049AC130">
      <w:start w:val="1"/>
      <w:numFmt w:val="bullet"/>
      <w:lvlText w:val=""/>
      <w:lvlJc w:val="left"/>
      <w:pPr>
        <w:ind w:left="6480" w:hanging="360"/>
      </w:pPr>
      <w:rPr>
        <w:rFonts w:ascii="Wingdings" w:hAnsi="Wingdings" w:hint="default"/>
      </w:rPr>
    </w:lvl>
  </w:abstractNum>
  <w:abstractNum w:abstractNumId="8" w15:restartNumberingAfterBreak="0">
    <w:nsid w:val="30974F96"/>
    <w:multiLevelType w:val="hybridMultilevel"/>
    <w:tmpl w:val="47BA05E4"/>
    <w:lvl w:ilvl="0" w:tplc="4CA48BAC">
      <w:start w:val="1"/>
      <w:numFmt w:val="bullet"/>
      <w:lvlText w:val=""/>
      <w:lvlJc w:val="left"/>
      <w:pPr>
        <w:ind w:left="720" w:hanging="360"/>
      </w:pPr>
      <w:rPr>
        <w:rFonts w:ascii="Symbol" w:hAnsi="Symbol" w:hint="default"/>
      </w:rPr>
    </w:lvl>
    <w:lvl w:ilvl="1" w:tplc="BB44D2D8">
      <w:start w:val="1"/>
      <w:numFmt w:val="bullet"/>
      <w:lvlText w:val="o"/>
      <w:lvlJc w:val="left"/>
      <w:pPr>
        <w:ind w:left="1440" w:hanging="360"/>
      </w:pPr>
      <w:rPr>
        <w:rFonts w:ascii="Courier New" w:hAnsi="Courier New" w:hint="default"/>
      </w:rPr>
    </w:lvl>
    <w:lvl w:ilvl="2" w:tplc="1ECCCA0E">
      <w:start w:val="1"/>
      <w:numFmt w:val="bullet"/>
      <w:lvlText w:val=""/>
      <w:lvlJc w:val="left"/>
      <w:pPr>
        <w:ind w:left="2160" w:hanging="360"/>
      </w:pPr>
      <w:rPr>
        <w:rFonts w:ascii="Wingdings" w:hAnsi="Wingdings" w:hint="default"/>
      </w:rPr>
    </w:lvl>
    <w:lvl w:ilvl="3" w:tplc="FA5E6C72">
      <w:start w:val="1"/>
      <w:numFmt w:val="bullet"/>
      <w:lvlText w:val=""/>
      <w:lvlJc w:val="left"/>
      <w:pPr>
        <w:ind w:left="2880" w:hanging="360"/>
      </w:pPr>
      <w:rPr>
        <w:rFonts w:ascii="Symbol" w:hAnsi="Symbol" w:hint="default"/>
      </w:rPr>
    </w:lvl>
    <w:lvl w:ilvl="4" w:tplc="B40E1C98">
      <w:start w:val="1"/>
      <w:numFmt w:val="bullet"/>
      <w:lvlText w:val="o"/>
      <w:lvlJc w:val="left"/>
      <w:pPr>
        <w:ind w:left="3600" w:hanging="360"/>
      </w:pPr>
      <w:rPr>
        <w:rFonts w:ascii="Courier New" w:hAnsi="Courier New" w:hint="default"/>
      </w:rPr>
    </w:lvl>
    <w:lvl w:ilvl="5" w:tplc="7D1E68B6">
      <w:start w:val="1"/>
      <w:numFmt w:val="bullet"/>
      <w:lvlText w:val=""/>
      <w:lvlJc w:val="left"/>
      <w:pPr>
        <w:ind w:left="4320" w:hanging="360"/>
      </w:pPr>
      <w:rPr>
        <w:rFonts w:ascii="Wingdings" w:hAnsi="Wingdings" w:hint="default"/>
      </w:rPr>
    </w:lvl>
    <w:lvl w:ilvl="6" w:tplc="B01A87A6">
      <w:start w:val="1"/>
      <w:numFmt w:val="bullet"/>
      <w:lvlText w:val=""/>
      <w:lvlJc w:val="left"/>
      <w:pPr>
        <w:ind w:left="5040" w:hanging="360"/>
      </w:pPr>
      <w:rPr>
        <w:rFonts w:ascii="Symbol" w:hAnsi="Symbol" w:hint="default"/>
      </w:rPr>
    </w:lvl>
    <w:lvl w:ilvl="7" w:tplc="5EEAA066">
      <w:start w:val="1"/>
      <w:numFmt w:val="bullet"/>
      <w:lvlText w:val="o"/>
      <w:lvlJc w:val="left"/>
      <w:pPr>
        <w:ind w:left="5760" w:hanging="360"/>
      </w:pPr>
      <w:rPr>
        <w:rFonts w:ascii="Courier New" w:hAnsi="Courier New" w:hint="default"/>
      </w:rPr>
    </w:lvl>
    <w:lvl w:ilvl="8" w:tplc="D4B229D4">
      <w:start w:val="1"/>
      <w:numFmt w:val="bullet"/>
      <w:lvlText w:val=""/>
      <w:lvlJc w:val="left"/>
      <w:pPr>
        <w:ind w:left="6480" w:hanging="360"/>
      </w:pPr>
      <w:rPr>
        <w:rFonts w:ascii="Wingdings" w:hAnsi="Wingdings" w:hint="default"/>
      </w:rPr>
    </w:lvl>
  </w:abstractNum>
  <w:abstractNum w:abstractNumId="9" w15:restartNumberingAfterBreak="0">
    <w:nsid w:val="31AE7F00"/>
    <w:multiLevelType w:val="multilevel"/>
    <w:tmpl w:val="70888A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8C40903"/>
    <w:multiLevelType w:val="hybridMultilevel"/>
    <w:tmpl w:val="DC203C4C"/>
    <w:lvl w:ilvl="0" w:tplc="2982B42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FC39BB"/>
    <w:multiLevelType w:val="multilevel"/>
    <w:tmpl w:val="561C0B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7D50EE2"/>
    <w:multiLevelType w:val="hybridMultilevel"/>
    <w:tmpl w:val="3F806BB8"/>
    <w:lvl w:ilvl="0" w:tplc="D12C1D98">
      <w:start w:val="1"/>
      <w:numFmt w:val="bullet"/>
      <w:lvlText w:val=""/>
      <w:lvlJc w:val="left"/>
      <w:pPr>
        <w:ind w:left="720" w:hanging="360"/>
      </w:pPr>
      <w:rPr>
        <w:rFonts w:ascii="Symbol" w:hAnsi="Symbol" w:hint="default"/>
      </w:rPr>
    </w:lvl>
    <w:lvl w:ilvl="1" w:tplc="9ED4DCBE">
      <w:start w:val="1"/>
      <w:numFmt w:val="bullet"/>
      <w:lvlText w:val="o"/>
      <w:lvlJc w:val="left"/>
      <w:pPr>
        <w:ind w:left="1440" w:hanging="360"/>
      </w:pPr>
      <w:rPr>
        <w:rFonts w:ascii="Courier New" w:hAnsi="Courier New" w:hint="default"/>
      </w:rPr>
    </w:lvl>
    <w:lvl w:ilvl="2" w:tplc="F2266226">
      <w:start w:val="1"/>
      <w:numFmt w:val="bullet"/>
      <w:lvlText w:val=""/>
      <w:lvlJc w:val="left"/>
      <w:pPr>
        <w:ind w:left="2160" w:hanging="360"/>
      </w:pPr>
      <w:rPr>
        <w:rFonts w:ascii="Wingdings" w:hAnsi="Wingdings" w:hint="default"/>
      </w:rPr>
    </w:lvl>
    <w:lvl w:ilvl="3" w:tplc="CF1E2744">
      <w:start w:val="1"/>
      <w:numFmt w:val="bullet"/>
      <w:lvlText w:val=""/>
      <w:lvlJc w:val="left"/>
      <w:pPr>
        <w:ind w:left="2880" w:hanging="360"/>
      </w:pPr>
      <w:rPr>
        <w:rFonts w:ascii="Symbol" w:hAnsi="Symbol" w:hint="default"/>
      </w:rPr>
    </w:lvl>
    <w:lvl w:ilvl="4" w:tplc="C5CE15CA">
      <w:start w:val="1"/>
      <w:numFmt w:val="bullet"/>
      <w:lvlText w:val="o"/>
      <w:lvlJc w:val="left"/>
      <w:pPr>
        <w:ind w:left="3600" w:hanging="360"/>
      </w:pPr>
      <w:rPr>
        <w:rFonts w:ascii="Courier New" w:hAnsi="Courier New" w:hint="default"/>
      </w:rPr>
    </w:lvl>
    <w:lvl w:ilvl="5" w:tplc="25D6C860">
      <w:start w:val="1"/>
      <w:numFmt w:val="bullet"/>
      <w:lvlText w:val=""/>
      <w:lvlJc w:val="left"/>
      <w:pPr>
        <w:ind w:left="4320" w:hanging="360"/>
      </w:pPr>
      <w:rPr>
        <w:rFonts w:ascii="Wingdings" w:hAnsi="Wingdings" w:hint="default"/>
      </w:rPr>
    </w:lvl>
    <w:lvl w:ilvl="6" w:tplc="A0A4279A">
      <w:start w:val="1"/>
      <w:numFmt w:val="bullet"/>
      <w:lvlText w:val=""/>
      <w:lvlJc w:val="left"/>
      <w:pPr>
        <w:ind w:left="5040" w:hanging="360"/>
      </w:pPr>
      <w:rPr>
        <w:rFonts w:ascii="Symbol" w:hAnsi="Symbol" w:hint="default"/>
      </w:rPr>
    </w:lvl>
    <w:lvl w:ilvl="7" w:tplc="811A69E8">
      <w:start w:val="1"/>
      <w:numFmt w:val="bullet"/>
      <w:lvlText w:val="o"/>
      <w:lvlJc w:val="left"/>
      <w:pPr>
        <w:ind w:left="5760" w:hanging="360"/>
      </w:pPr>
      <w:rPr>
        <w:rFonts w:ascii="Courier New" w:hAnsi="Courier New" w:hint="default"/>
      </w:rPr>
    </w:lvl>
    <w:lvl w:ilvl="8" w:tplc="871836DA">
      <w:start w:val="1"/>
      <w:numFmt w:val="bullet"/>
      <w:lvlText w:val=""/>
      <w:lvlJc w:val="left"/>
      <w:pPr>
        <w:ind w:left="6480" w:hanging="360"/>
      </w:pPr>
      <w:rPr>
        <w:rFonts w:ascii="Wingdings" w:hAnsi="Wingdings" w:hint="default"/>
      </w:rPr>
    </w:lvl>
  </w:abstractNum>
  <w:abstractNum w:abstractNumId="13" w15:restartNumberingAfterBreak="0">
    <w:nsid w:val="5280785C"/>
    <w:multiLevelType w:val="multilevel"/>
    <w:tmpl w:val="351CFB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2B3511B"/>
    <w:multiLevelType w:val="hybridMultilevel"/>
    <w:tmpl w:val="F0326A14"/>
    <w:lvl w:ilvl="0" w:tplc="2982B426">
      <w:start w:val="1"/>
      <w:numFmt w:val="bullet"/>
      <w:lvlText w:val=""/>
      <w:lvlJc w:val="left"/>
      <w:pPr>
        <w:ind w:left="756" w:hanging="360"/>
      </w:pPr>
      <w:rPr>
        <w:rFonts w:ascii="Wingdings" w:hAnsi="Wingdings" w:hint="default"/>
      </w:rPr>
    </w:lvl>
    <w:lvl w:ilvl="1" w:tplc="04090003" w:tentative="1">
      <w:start w:val="1"/>
      <w:numFmt w:val="bullet"/>
      <w:lvlText w:val="o"/>
      <w:lvlJc w:val="left"/>
      <w:pPr>
        <w:ind w:left="1476" w:hanging="360"/>
      </w:pPr>
      <w:rPr>
        <w:rFonts w:ascii="Courier New" w:hAnsi="Courier New" w:cs="Courier New" w:hint="default"/>
      </w:rPr>
    </w:lvl>
    <w:lvl w:ilvl="2" w:tplc="04090005" w:tentative="1">
      <w:start w:val="1"/>
      <w:numFmt w:val="bullet"/>
      <w:lvlText w:val=""/>
      <w:lvlJc w:val="left"/>
      <w:pPr>
        <w:ind w:left="2196" w:hanging="360"/>
      </w:pPr>
      <w:rPr>
        <w:rFonts w:ascii="Wingdings" w:hAnsi="Wingdings" w:hint="default"/>
      </w:rPr>
    </w:lvl>
    <w:lvl w:ilvl="3" w:tplc="04090001" w:tentative="1">
      <w:start w:val="1"/>
      <w:numFmt w:val="bullet"/>
      <w:lvlText w:val=""/>
      <w:lvlJc w:val="left"/>
      <w:pPr>
        <w:ind w:left="2916" w:hanging="360"/>
      </w:pPr>
      <w:rPr>
        <w:rFonts w:ascii="Symbol" w:hAnsi="Symbol" w:hint="default"/>
      </w:rPr>
    </w:lvl>
    <w:lvl w:ilvl="4" w:tplc="04090003" w:tentative="1">
      <w:start w:val="1"/>
      <w:numFmt w:val="bullet"/>
      <w:lvlText w:val="o"/>
      <w:lvlJc w:val="left"/>
      <w:pPr>
        <w:ind w:left="3636" w:hanging="360"/>
      </w:pPr>
      <w:rPr>
        <w:rFonts w:ascii="Courier New" w:hAnsi="Courier New" w:cs="Courier New" w:hint="default"/>
      </w:rPr>
    </w:lvl>
    <w:lvl w:ilvl="5" w:tplc="04090005" w:tentative="1">
      <w:start w:val="1"/>
      <w:numFmt w:val="bullet"/>
      <w:lvlText w:val=""/>
      <w:lvlJc w:val="left"/>
      <w:pPr>
        <w:ind w:left="4356" w:hanging="360"/>
      </w:pPr>
      <w:rPr>
        <w:rFonts w:ascii="Wingdings" w:hAnsi="Wingdings" w:hint="default"/>
      </w:rPr>
    </w:lvl>
    <w:lvl w:ilvl="6" w:tplc="04090001" w:tentative="1">
      <w:start w:val="1"/>
      <w:numFmt w:val="bullet"/>
      <w:lvlText w:val=""/>
      <w:lvlJc w:val="left"/>
      <w:pPr>
        <w:ind w:left="5076" w:hanging="360"/>
      </w:pPr>
      <w:rPr>
        <w:rFonts w:ascii="Symbol" w:hAnsi="Symbol" w:hint="default"/>
      </w:rPr>
    </w:lvl>
    <w:lvl w:ilvl="7" w:tplc="04090003" w:tentative="1">
      <w:start w:val="1"/>
      <w:numFmt w:val="bullet"/>
      <w:lvlText w:val="o"/>
      <w:lvlJc w:val="left"/>
      <w:pPr>
        <w:ind w:left="5796" w:hanging="360"/>
      </w:pPr>
      <w:rPr>
        <w:rFonts w:ascii="Courier New" w:hAnsi="Courier New" w:cs="Courier New" w:hint="default"/>
      </w:rPr>
    </w:lvl>
    <w:lvl w:ilvl="8" w:tplc="04090005" w:tentative="1">
      <w:start w:val="1"/>
      <w:numFmt w:val="bullet"/>
      <w:lvlText w:val=""/>
      <w:lvlJc w:val="left"/>
      <w:pPr>
        <w:ind w:left="6516" w:hanging="360"/>
      </w:pPr>
      <w:rPr>
        <w:rFonts w:ascii="Wingdings" w:hAnsi="Wingdings" w:hint="default"/>
      </w:rPr>
    </w:lvl>
  </w:abstractNum>
  <w:abstractNum w:abstractNumId="15" w15:restartNumberingAfterBreak="0">
    <w:nsid w:val="59C44D71"/>
    <w:multiLevelType w:val="multilevel"/>
    <w:tmpl w:val="95E02E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9F09A21"/>
    <w:multiLevelType w:val="multilevel"/>
    <w:tmpl w:val="A39642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CD1C256"/>
    <w:multiLevelType w:val="hybridMultilevel"/>
    <w:tmpl w:val="EC923BF8"/>
    <w:lvl w:ilvl="0" w:tplc="23C493B6">
      <w:start w:val="1"/>
      <w:numFmt w:val="bullet"/>
      <w:lvlText w:val=""/>
      <w:lvlJc w:val="left"/>
      <w:pPr>
        <w:ind w:left="720" w:hanging="360"/>
      </w:pPr>
      <w:rPr>
        <w:rFonts w:ascii="Symbol" w:hAnsi="Symbol" w:hint="default"/>
      </w:rPr>
    </w:lvl>
    <w:lvl w:ilvl="1" w:tplc="11CE490C">
      <w:start w:val="1"/>
      <w:numFmt w:val="bullet"/>
      <w:lvlText w:val="o"/>
      <w:lvlJc w:val="left"/>
      <w:pPr>
        <w:ind w:left="1440" w:hanging="360"/>
      </w:pPr>
      <w:rPr>
        <w:rFonts w:ascii="Courier New" w:hAnsi="Courier New" w:hint="default"/>
      </w:rPr>
    </w:lvl>
    <w:lvl w:ilvl="2" w:tplc="B4F0CF5A">
      <w:start w:val="1"/>
      <w:numFmt w:val="bullet"/>
      <w:lvlText w:val=""/>
      <w:lvlJc w:val="left"/>
      <w:pPr>
        <w:ind w:left="2160" w:hanging="360"/>
      </w:pPr>
      <w:rPr>
        <w:rFonts w:ascii="Wingdings" w:hAnsi="Wingdings" w:hint="default"/>
      </w:rPr>
    </w:lvl>
    <w:lvl w:ilvl="3" w:tplc="41B2C206">
      <w:start w:val="1"/>
      <w:numFmt w:val="bullet"/>
      <w:lvlText w:val=""/>
      <w:lvlJc w:val="left"/>
      <w:pPr>
        <w:ind w:left="2880" w:hanging="360"/>
      </w:pPr>
      <w:rPr>
        <w:rFonts w:ascii="Symbol" w:hAnsi="Symbol" w:hint="default"/>
      </w:rPr>
    </w:lvl>
    <w:lvl w:ilvl="4" w:tplc="E22E8A48">
      <w:start w:val="1"/>
      <w:numFmt w:val="bullet"/>
      <w:lvlText w:val="o"/>
      <w:lvlJc w:val="left"/>
      <w:pPr>
        <w:ind w:left="3600" w:hanging="360"/>
      </w:pPr>
      <w:rPr>
        <w:rFonts w:ascii="Courier New" w:hAnsi="Courier New" w:hint="default"/>
      </w:rPr>
    </w:lvl>
    <w:lvl w:ilvl="5" w:tplc="7A24567C">
      <w:start w:val="1"/>
      <w:numFmt w:val="bullet"/>
      <w:lvlText w:val=""/>
      <w:lvlJc w:val="left"/>
      <w:pPr>
        <w:ind w:left="4320" w:hanging="360"/>
      </w:pPr>
      <w:rPr>
        <w:rFonts w:ascii="Wingdings" w:hAnsi="Wingdings" w:hint="default"/>
      </w:rPr>
    </w:lvl>
    <w:lvl w:ilvl="6" w:tplc="313E7F1A">
      <w:start w:val="1"/>
      <w:numFmt w:val="bullet"/>
      <w:lvlText w:val=""/>
      <w:lvlJc w:val="left"/>
      <w:pPr>
        <w:ind w:left="5040" w:hanging="360"/>
      </w:pPr>
      <w:rPr>
        <w:rFonts w:ascii="Symbol" w:hAnsi="Symbol" w:hint="default"/>
      </w:rPr>
    </w:lvl>
    <w:lvl w:ilvl="7" w:tplc="AD2848CC">
      <w:start w:val="1"/>
      <w:numFmt w:val="bullet"/>
      <w:lvlText w:val="o"/>
      <w:lvlJc w:val="left"/>
      <w:pPr>
        <w:ind w:left="5760" w:hanging="360"/>
      </w:pPr>
      <w:rPr>
        <w:rFonts w:ascii="Courier New" w:hAnsi="Courier New" w:hint="default"/>
      </w:rPr>
    </w:lvl>
    <w:lvl w:ilvl="8" w:tplc="47AE5244">
      <w:start w:val="1"/>
      <w:numFmt w:val="bullet"/>
      <w:lvlText w:val=""/>
      <w:lvlJc w:val="left"/>
      <w:pPr>
        <w:ind w:left="6480" w:hanging="360"/>
      </w:pPr>
      <w:rPr>
        <w:rFonts w:ascii="Wingdings" w:hAnsi="Wingdings" w:hint="default"/>
      </w:rPr>
    </w:lvl>
  </w:abstractNum>
  <w:abstractNum w:abstractNumId="18" w15:restartNumberingAfterBreak="0">
    <w:nsid w:val="62C647BA"/>
    <w:multiLevelType w:val="hybridMultilevel"/>
    <w:tmpl w:val="7068E8EE"/>
    <w:lvl w:ilvl="0" w:tplc="764EEE58">
      <w:start w:val="1"/>
      <w:numFmt w:val="bullet"/>
      <w:lvlText w:val=""/>
      <w:lvlJc w:val="left"/>
      <w:pPr>
        <w:ind w:left="720" w:hanging="360"/>
      </w:pPr>
      <w:rPr>
        <w:rFonts w:ascii="Wingdings" w:hAnsi="Wingdings" w:hint="default"/>
      </w:rPr>
    </w:lvl>
    <w:lvl w:ilvl="1" w:tplc="524A3AA0">
      <w:start w:val="1"/>
      <w:numFmt w:val="bullet"/>
      <w:lvlText w:val=""/>
      <w:lvlJc w:val="left"/>
      <w:pPr>
        <w:ind w:left="1440" w:hanging="360"/>
      </w:pPr>
      <w:rPr>
        <w:rFonts w:ascii="Wingdings" w:hAnsi="Wingdings" w:hint="default"/>
      </w:rPr>
    </w:lvl>
    <w:lvl w:ilvl="2" w:tplc="62D4B2F0">
      <w:start w:val="1"/>
      <w:numFmt w:val="bullet"/>
      <w:lvlText w:val=""/>
      <w:lvlJc w:val="left"/>
      <w:pPr>
        <w:ind w:left="2160" w:hanging="360"/>
      </w:pPr>
      <w:rPr>
        <w:rFonts w:ascii="Wingdings" w:hAnsi="Wingdings" w:hint="default"/>
      </w:rPr>
    </w:lvl>
    <w:lvl w:ilvl="3" w:tplc="497A5D2C">
      <w:start w:val="1"/>
      <w:numFmt w:val="bullet"/>
      <w:lvlText w:val=""/>
      <w:lvlJc w:val="left"/>
      <w:pPr>
        <w:ind w:left="2880" w:hanging="360"/>
      </w:pPr>
      <w:rPr>
        <w:rFonts w:ascii="Wingdings" w:hAnsi="Wingdings" w:hint="default"/>
      </w:rPr>
    </w:lvl>
    <w:lvl w:ilvl="4" w:tplc="FC722BCA">
      <w:start w:val="1"/>
      <w:numFmt w:val="bullet"/>
      <w:lvlText w:val=""/>
      <w:lvlJc w:val="left"/>
      <w:pPr>
        <w:ind w:left="3600" w:hanging="360"/>
      </w:pPr>
      <w:rPr>
        <w:rFonts w:ascii="Wingdings" w:hAnsi="Wingdings" w:hint="default"/>
      </w:rPr>
    </w:lvl>
    <w:lvl w:ilvl="5" w:tplc="2FE0063E">
      <w:start w:val="1"/>
      <w:numFmt w:val="bullet"/>
      <w:lvlText w:val=""/>
      <w:lvlJc w:val="left"/>
      <w:pPr>
        <w:ind w:left="4320" w:hanging="360"/>
      </w:pPr>
      <w:rPr>
        <w:rFonts w:ascii="Wingdings" w:hAnsi="Wingdings" w:hint="default"/>
      </w:rPr>
    </w:lvl>
    <w:lvl w:ilvl="6" w:tplc="B6881806">
      <w:start w:val="1"/>
      <w:numFmt w:val="bullet"/>
      <w:lvlText w:val=""/>
      <w:lvlJc w:val="left"/>
      <w:pPr>
        <w:ind w:left="5040" w:hanging="360"/>
      </w:pPr>
      <w:rPr>
        <w:rFonts w:ascii="Wingdings" w:hAnsi="Wingdings" w:hint="default"/>
      </w:rPr>
    </w:lvl>
    <w:lvl w:ilvl="7" w:tplc="092C2CF0">
      <w:start w:val="1"/>
      <w:numFmt w:val="bullet"/>
      <w:lvlText w:val=""/>
      <w:lvlJc w:val="left"/>
      <w:pPr>
        <w:ind w:left="5760" w:hanging="360"/>
      </w:pPr>
      <w:rPr>
        <w:rFonts w:ascii="Wingdings" w:hAnsi="Wingdings" w:hint="default"/>
      </w:rPr>
    </w:lvl>
    <w:lvl w:ilvl="8" w:tplc="495A8A1C">
      <w:start w:val="1"/>
      <w:numFmt w:val="bullet"/>
      <w:lvlText w:val=""/>
      <w:lvlJc w:val="left"/>
      <w:pPr>
        <w:ind w:left="6480" w:hanging="360"/>
      </w:pPr>
      <w:rPr>
        <w:rFonts w:ascii="Wingdings" w:hAnsi="Wingdings" w:hint="default"/>
      </w:rPr>
    </w:lvl>
  </w:abstractNum>
  <w:abstractNum w:abstractNumId="19" w15:restartNumberingAfterBreak="0">
    <w:nsid w:val="6882A8B7"/>
    <w:multiLevelType w:val="hybridMultilevel"/>
    <w:tmpl w:val="96E201D2"/>
    <w:lvl w:ilvl="0" w:tplc="1E88A4CC">
      <w:start w:val="1"/>
      <w:numFmt w:val="bullet"/>
      <w:lvlText w:val=""/>
      <w:lvlJc w:val="left"/>
      <w:pPr>
        <w:ind w:left="720" w:hanging="360"/>
      </w:pPr>
      <w:rPr>
        <w:rFonts w:ascii="Wingdings" w:hAnsi="Wingdings" w:hint="default"/>
      </w:rPr>
    </w:lvl>
    <w:lvl w:ilvl="1" w:tplc="98DA4A40">
      <w:start w:val="1"/>
      <w:numFmt w:val="bullet"/>
      <w:lvlText w:val=""/>
      <w:lvlJc w:val="left"/>
      <w:pPr>
        <w:ind w:left="1440" w:hanging="360"/>
      </w:pPr>
      <w:rPr>
        <w:rFonts w:ascii="Wingdings" w:hAnsi="Wingdings" w:hint="default"/>
      </w:rPr>
    </w:lvl>
    <w:lvl w:ilvl="2" w:tplc="0778C9A6">
      <w:start w:val="1"/>
      <w:numFmt w:val="bullet"/>
      <w:lvlText w:val=""/>
      <w:lvlJc w:val="left"/>
      <w:pPr>
        <w:ind w:left="2160" w:hanging="360"/>
      </w:pPr>
      <w:rPr>
        <w:rFonts w:ascii="Wingdings" w:hAnsi="Wingdings" w:hint="default"/>
      </w:rPr>
    </w:lvl>
    <w:lvl w:ilvl="3" w:tplc="93DE0E12">
      <w:start w:val="1"/>
      <w:numFmt w:val="bullet"/>
      <w:lvlText w:val=""/>
      <w:lvlJc w:val="left"/>
      <w:pPr>
        <w:ind w:left="2880" w:hanging="360"/>
      </w:pPr>
      <w:rPr>
        <w:rFonts w:ascii="Wingdings" w:hAnsi="Wingdings" w:hint="default"/>
      </w:rPr>
    </w:lvl>
    <w:lvl w:ilvl="4" w:tplc="4AE6B23E">
      <w:start w:val="1"/>
      <w:numFmt w:val="bullet"/>
      <w:lvlText w:val=""/>
      <w:lvlJc w:val="left"/>
      <w:pPr>
        <w:ind w:left="3600" w:hanging="360"/>
      </w:pPr>
      <w:rPr>
        <w:rFonts w:ascii="Wingdings" w:hAnsi="Wingdings" w:hint="default"/>
      </w:rPr>
    </w:lvl>
    <w:lvl w:ilvl="5" w:tplc="A8C86A0C">
      <w:start w:val="1"/>
      <w:numFmt w:val="bullet"/>
      <w:lvlText w:val=""/>
      <w:lvlJc w:val="left"/>
      <w:pPr>
        <w:ind w:left="4320" w:hanging="360"/>
      </w:pPr>
      <w:rPr>
        <w:rFonts w:ascii="Wingdings" w:hAnsi="Wingdings" w:hint="default"/>
      </w:rPr>
    </w:lvl>
    <w:lvl w:ilvl="6" w:tplc="D7D225B4">
      <w:start w:val="1"/>
      <w:numFmt w:val="bullet"/>
      <w:lvlText w:val=""/>
      <w:lvlJc w:val="left"/>
      <w:pPr>
        <w:ind w:left="5040" w:hanging="360"/>
      </w:pPr>
      <w:rPr>
        <w:rFonts w:ascii="Wingdings" w:hAnsi="Wingdings" w:hint="default"/>
      </w:rPr>
    </w:lvl>
    <w:lvl w:ilvl="7" w:tplc="E6C6C048">
      <w:start w:val="1"/>
      <w:numFmt w:val="bullet"/>
      <w:lvlText w:val=""/>
      <w:lvlJc w:val="left"/>
      <w:pPr>
        <w:ind w:left="5760" w:hanging="360"/>
      </w:pPr>
      <w:rPr>
        <w:rFonts w:ascii="Wingdings" w:hAnsi="Wingdings" w:hint="default"/>
      </w:rPr>
    </w:lvl>
    <w:lvl w:ilvl="8" w:tplc="2070AA5C">
      <w:start w:val="1"/>
      <w:numFmt w:val="bullet"/>
      <w:lvlText w:val=""/>
      <w:lvlJc w:val="left"/>
      <w:pPr>
        <w:ind w:left="6480" w:hanging="360"/>
      </w:pPr>
      <w:rPr>
        <w:rFonts w:ascii="Wingdings" w:hAnsi="Wingdings" w:hint="default"/>
      </w:rPr>
    </w:lvl>
  </w:abstractNum>
  <w:abstractNum w:abstractNumId="20" w15:restartNumberingAfterBreak="0">
    <w:nsid w:val="6B143EE7"/>
    <w:multiLevelType w:val="hybridMultilevel"/>
    <w:tmpl w:val="EA9E6EA4"/>
    <w:lvl w:ilvl="0" w:tplc="FFFFFFFF">
      <w:start w:val="1"/>
      <w:numFmt w:val="bullet"/>
      <w:pStyle w:val="bullet"/>
      <w:lvlText w:val=""/>
      <w:lvlJc w:val="left"/>
      <w:pPr>
        <w:ind w:left="360" w:hanging="360"/>
      </w:pPr>
      <w:rPr>
        <w:rFonts w:ascii="Wingdings" w:hAnsi="Wingdings" w:hint="default"/>
        <w:color w:val="276E8B" w:themeColor="accent1"/>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34D1055"/>
    <w:multiLevelType w:val="multilevel"/>
    <w:tmpl w:val="BF6E8E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79EAEA18"/>
    <w:multiLevelType w:val="multilevel"/>
    <w:tmpl w:val="E10C26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2127845454">
    <w:abstractNumId w:val="2"/>
  </w:num>
  <w:num w:numId="2" w16cid:durableId="1187910364">
    <w:abstractNumId w:val="19"/>
  </w:num>
  <w:num w:numId="3" w16cid:durableId="1692492671">
    <w:abstractNumId w:val="8"/>
  </w:num>
  <w:num w:numId="4" w16cid:durableId="130825230">
    <w:abstractNumId w:val="7"/>
  </w:num>
  <w:num w:numId="5" w16cid:durableId="930043230">
    <w:abstractNumId w:val="17"/>
  </w:num>
  <w:num w:numId="6" w16cid:durableId="1558929513">
    <w:abstractNumId w:val="5"/>
  </w:num>
  <w:num w:numId="7" w16cid:durableId="1800370764">
    <w:abstractNumId w:val="21"/>
  </w:num>
  <w:num w:numId="8" w16cid:durableId="1069227516">
    <w:abstractNumId w:val="3"/>
  </w:num>
  <w:num w:numId="9" w16cid:durableId="1798066341">
    <w:abstractNumId w:val="6"/>
  </w:num>
  <w:num w:numId="10" w16cid:durableId="465781791">
    <w:abstractNumId w:val="9"/>
  </w:num>
  <w:num w:numId="11" w16cid:durableId="214048839">
    <w:abstractNumId w:val="16"/>
  </w:num>
  <w:num w:numId="12" w16cid:durableId="2043435222">
    <w:abstractNumId w:val="11"/>
  </w:num>
  <w:num w:numId="13" w16cid:durableId="342634536">
    <w:abstractNumId w:val="13"/>
  </w:num>
  <w:num w:numId="14" w16cid:durableId="2019966786">
    <w:abstractNumId w:val="15"/>
  </w:num>
  <w:num w:numId="15" w16cid:durableId="1517185604">
    <w:abstractNumId w:val="22"/>
  </w:num>
  <w:num w:numId="16" w16cid:durableId="858351417">
    <w:abstractNumId w:val="12"/>
  </w:num>
  <w:num w:numId="17" w16cid:durableId="1601142210">
    <w:abstractNumId w:val="4"/>
  </w:num>
  <w:num w:numId="18" w16cid:durableId="741565400">
    <w:abstractNumId w:val="18"/>
  </w:num>
  <w:num w:numId="19" w16cid:durableId="2073308884">
    <w:abstractNumId w:val="20"/>
  </w:num>
  <w:num w:numId="20" w16cid:durableId="1399015089">
    <w:abstractNumId w:val="1"/>
  </w:num>
  <w:num w:numId="21" w16cid:durableId="1363704668">
    <w:abstractNumId w:val="0"/>
  </w:num>
  <w:num w:numId="22" w16cid:durableId="496843941">
    <w:abstractNumId w:val="14"/>
  </w:num>
  <w:num w:numId="23" w16cid:durableId="20395495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1"/>
  <w:proofState w:spelling="clean" w:grammar="clean"/>
  <w:attachedTemplate r:id="rId1"/>
  <w:stylePaneSortMethod w:val="0000"/>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5558"/>
    <w:rsid w:val="00042845"/>
    <w:rsid w:val="00042D97"/>
    <w:rsid w:val="00064BDC"/>
    <w:rsid w:val="000714FA"/>
    <w:rsid w:val="00094B97"/>
    <w:rsid w:val="00097AEC"/>
    <w:rsid w:val="000B5220"/>
    <w:rsid w:val="000B61C3"/>
    <w:rsid w:val="000C516F"/>
    <w:rsid w:val="000D6FB5"/>
    <w:rsid w:val="00116044"/>
    <w:rsid w:val="00151483"/>
    <w:rsid w:val="00152301"/>
    <w:rsid w:val="001664D3"/>
    <w:rsid w:val="001851DD"/>
    <w:rsid w:val="001A270E"/>
    <w:rsid w:val="001A4DB2"/>
    <w:rsid w:val="001F5F6C"/>
    <w:rsid w:val="001F61D5"/>
    <w:rsid w:val="00221AEF"/>
    <w:rsid w:val="00236FA3"/>
    <w:rsid w:val="00242A54"/>
    <w:rsid w:val="00251F63"/>
    <w:rsid w:val="0025296B"/>
    <w:rsid w:val="00252D7F"/>
    <w:rsid w:val="002562CE"/>
    <w:rsid w:val="00275A40"/>
    <w:rsid w:val="0029485E"/>
    <w:rsid w:val="002D3629"/>
    <w:rsid w:val="002F6EF7"/>
    <w:rsid w:val="00324B0E"/>
    <w:rsid w:val="0034441C"/>
    <w:rsid w:val="00362014"/>
    <w:rsid w:val="003733A6"/>
    <w:rsid w:val="003736B2"/>
    <w:rsid w:val="00376697"/>
    <w:rsid w:val="00386748"/>
    <w:rsid w:val="003A7D9D"/>
    <w:rsid w:val="003C6FEA"/>
    <w:rsid w:val="0040257F"/>
    <w:rsid w:val="004126A9"/>
    <w:rsid w:val="0045676C"/>
    <w:rsid w:val="004755D8"/>
    <w:rsid w:val="004B461A"/>
    <w:rsid w:val="004C366D"/>
    <w:rsid w:val="004D7A8A"/>
    <w:rsid w:val="004E3858"/>
    <w:rsid w:val="005124AD"/>
    <w:rsid w:val="00537C9C"/>
    <w:rsid w:val="00541202"/>
    <w:rsid w:val="005443B6"/>
    <w:rsid w:val="00566760"/>
    <w:rsid w:val="0057103D"/>
    <w:rsid w:val="0058224E"/>
    <w:rsid w:val="00593BAB"/>
    <w:rsid w:val="005F0AF5"/>
    <w:rsid w:val="006030ED"/>
    <w:rsid w:val="0063236A"/>
    <w:rsid w:val="00632991"/>
    <w:rsid w:val="00675754"/>
    <w:rsid w:val="0069183E"/>
    <w:rsid w:val="006A09A4"/>
    <w:rsid w:val="006A79B1"/>
    <w:rsid w:val="006E0AF4"/>
    <w:rsid w:val="007039EB"/>
    <w:rsid w:val="00733D60"/>
    <w:rsid w:val="00746031"/>
    <w:rsid w:val="007A7518"/>
    <w:rsid w:val="00866364"/>
    <w:rsid w:val="00881D3E"/>
    <w:rsid w:val="008865DF"/>
    <w:rsid w:val="00892668"/>
    <w:rsid w:val="00895558"/>
    <w:rsid w:val="008A7AA7"/>
    <w:rsid w:val="008C3A6A"/>
    <w:rsid w:val="008D4C75"/>
    <w:rsid w:val="008E16ED"/>
    <w:rsid w:val="008E4FCB"/>
    <w:rsid w:val="008F43A2"/>
    <w:rsid w:val="00921731"/>
    <w:rsid w:val="009419E2"/>
    <w:rsid w:val="00961585"/>
    <w:rsid w:val="009620BA"/>
    <w:rsid w:val="009654CB"/>
    <w:rsid w:val="009A10EE"/>
    <w:rsid w:val="009A22C6"/>
    <w:rsid w:val="009B2739"/>
    <w:rsid w:val="009B3D4A"/>
    <w:rsid w:val="009B67EE"/>
    <w:rsid w:val="009B7C5E"/>
    <w:rsid w:val="009D4996"/>
    <w:rsid w:val="00A00EF5"/>
    <w:rsid w:val="00A11E63"/>
    <w:rsid w:val="00A34676"/>
    <w:rsid w:val="00A46D63"/>
    <w:rsid w:val="00A55548"/>
    <w:rsid w:val="00A674FB"/>
    <w:rsid w:val="00A9306C"/>
    <w:rsid w:val="00AB0992"/>
    <w:rsid w:val="00AB0E23"/>
    <w:rsid w:val="00AB2133"/>
    <w:rsid w:val="00AC226A"/>
    <w:rsid w:val="00AC5C12"/>
    <w:rsid w:val="00AD20E4"/>
    <w:rsid w:val="00AD228E"/>
    <w:rsid w:val="00AF68BE"/>
    <w:rsid w:val="00B232E7"/>
    <w:rsid w:val="00B46F32"/>
    <w:rsid w:val="00B5136E"/>
    <w:rsid w:val="00B630B0"/>
    <w:rsid w:val="00B72E64"/>
    <w:rsid w:val="00B74466"/>
    <w:rsid w:val="00B91AB5"/>
    <w:rsid w:val="00B939D3"/>
    <w:rsid w:val="00BA1A79"/>
    <w:rsid w:val="00BB30A0"/>
    <w:rsid w:val="00BB663C"/>
    <w:rsid w:val="00BC0CD0"/>
    <w:rsid w:val="00BC198D"/>
    <w:rsid w:val="00BD72BF"/>
    <w:rsid w:val="00BD7B26"/>
    <w:rsid w:val="00C15945"/>
    <w:rsid w:val="00C33DFB"/>
    <w:rsid w:val="00C34E2B"/>
    <w:rsid w:val="00C35405"/>
    <w:rsid w:val="00C9614E"/>
    <w:rsid w:val="00CB56E9"/>
    <w:rsid w:val="00CD2919"/>
    <w:rsid w:val="00D1569C"/>
    <w:rsid w:val="00D246BE"/>
    <w:rsid w:val="00D337E7"/>
    <w:rsid w:val="00D34985"/>
    <w:rsid w:val="00D466C8"/>
    <w:rsid w:val="00D956C2"/>
    <w:rsid w:val="00DD5A14"/>
    <w:rsid w:val="00DF6BAE"/>
    <w:rsid w:val="00E566B8"/>
    <w:rsid w:val="00E608D2"/>
    <w:rsid w:val="00E914B1"/>
    <w:rsid w:val="00EA2EC9"/>
    <w:rsid w:val="00EA3198"/>
    <w:rsid w:val="00EC2B7D"/>
    <w:rsid w:val="00EC6214"/>
    <w:rsid w:val="00ED015C"/>
    <w:rsid w:val="00EE1CD0"/>
    <w:rsid w:val="00F220C8"/>
    <w:rsid w:val="00F353CA"/>
    <w:rsid w:val="00F67C00"/>
    <w:rsid w:val="00F71D68"/>
    <w:rsid w:val="00F80CED"/>
    <w:rsid w:val="00F87308"/>
    <w:rsid w:val="00F963B3"/>
    <w:rsid w:val="00FB23F6"/>
    <w:rsid w:val="00FD229A"/>
    <w:rsid w:val="00FE3D23"/>
    <w:rsid w:val="00FF1A30"/>
    <w:rsid w:val="00FF2438"/>
    <w:rsid w:val="0310F9E7"/>
    <w:rsid w:val="03582FBC"/>
    <w:rsid w:val="035AD79F"/>
    <w:rsid w:val="036C328B"/>
    <w:rsid w:val="04D6BD81"/>
    <w:rsid w:val="05BC991D"/>
    <w:rsid w:val="05BEB074"/>
    <w:rsid w:val="060C0513"/>
    <w:rsid w:val="06CBDB23"/>
    <w:rsid w:val="07D41CB0"/>
    <w:rsid w:val="084511F8"/>
    <w:rsid w:val="0920F239"/>
    <w:rsid w:val="09E8CF8C"/>
    <w:rsid w:val="0A41EA77"/>
    <w:rsid w:val="0C314707"/>
    <w:rsid w:val="0C471FA4"/>
    <w:rsid w:val="0CD42960"/>
    <w:rsid w:val="125DE30A"/>
    <w:rsid w:val="12BE74AC"/>
    <w:rsid w:val="1375BA41"/>
    <w:rsid w:val="13AC7733"/>
    <w:rsid w:val="145E4F56"/>
    <w:rsid w:val="147D8A85"/>
    <w:rsid w:val="14956D9E"/>
    <w:rsid w:val="155C2514"/>
    <w:rsid w:val="1607F447"/>
    <w:rsid w:val="16170608"/>
    <w:rsid w:val="16C7531A"/>
    <w:rsid w:val="170E03EA"/>
    <w:rsid w:val="17AFFAAA"/>
    <w:rsid w:val="19B393D8"/>
    <w:rsid w:val="19F24C24"/>
    <w:rsid w:val="1B7B560D"/>
    <w:rsid w:val="1B9FFC43"/>
    <w:rsid w:val="1C079CD5"/>
    <w:rsid w:val="1C6CE467"/>
    <w:rsid w:val="1C92678B"/>
    <w:rsid w:val="1D9F52DB"/>
    <w:rsid w:val="1F10D862"/>
    <w:rsid w:val="1FDB831C"/>
    <w:rsid w:val="212E5E44"/>
    <w:rsid w:val="254C3E4E"/>
    <w:rsid w:val="254EC431"/>
    <w:rsid w:val="256D45F6"/>
    <w:rsid w:val="25F38D19"/>
    <w:rsid w:val="261DC48F"/>
    <w:rsid w:val="2690908E"/>
    <w:rsid w:val="27836A5B"/>
    <w:rsid w:val="2B53F017"/>
    <w:rsid w:val="2BFEC834"/>
    <w:rsid w:val="2C62F256"/>
    <w:rsid w:val="2CA054E5"/>
    <w:rsid w:val="2ED057B8"/>
    <w:rsid w:val="2F8450C7"/>
    <w:rsid w:val="308723C5"/>
    <w:rsid w:val="30B38FB7"/>
    <w:rsid w:val="31182F12"/>
    <w:rsid w:val="31AEE28C"/>
    <w:rsid w:val="32047FA6"/>
    <w:rsid w:val="327A6B80"/>
    <w:rsid w:val="32D603AF"/>
    <w:rsid w:val="3367FA03"/>
    <w:rsid w:val="3380FA9D"/>
    <w:rsid w:val="34444FCB"/>
    <w:rsid w:val="34588DC5"/>
    <w:rsid w:val="349DEB68"/>
    <w:rsid w:val="34F717CC"/>
    <w:rsid w:val="36747CE8"/>
    <w:rsid w:val="373A6F22"/>
    <w:rsid w:val="3797D7A2"/>
    <w:rsid w:val="3A06C11C"/>
    <w:rsid w:val="3B29CEF7"/>
    <w:rsid w:val="3BB4EA32"/>
    <w:rsid w:val="3CD590C1"/>
    <w:rsid w:val="3DB578B1"/>
    <w:rsid w:val="401056F3"/>
    <w:rsid w:val="409C1BB8"/>
    <w:rsid w:val="40F1A1DB"/>
    <w:rsid w:val="428E5607"/>
    <w:rsid w:val="42F17CBC"/>
    <w:rsid w:val="47CA2C61"/>
    <w:rsid w:val="4954A32B"/>
    <w:rsid w:val="4A0F6401"/>
    <w:rsid w:val="4ACB08B2"/>
    <w:rsid w:val="4BAEA74E"/>
    <w:rsid w:val="4C37EDA9"/>
    <w:rsid w:val="4E94CCAB"/>
    <w:rsid w:val="4F674D28"/>
    <w:rsid w:val="506FECD4"/>
    <w:rsid w:val="50A87A71"/>
    <w:rsid w:val="51134CD0"/>
    <w:rsid w:val="52804FC1"/>
    <w:rsid w:val="5339F2F7"/>
    <w:rsid w:val="540D83AF"/>
    <w:rsid w:val="549F5D95"/>
    <w:rsid w:val="54B44DF7"/>
    <w:rsid w:val="568B447C"/>
    <w:rsid w:val="5742B809"/>
    <w:rsid w:val="5874769F"/>
    <w:rsid w:val="58C98850"/>
    <w:rsid w:val="5E1EABF1"/>
    <w:rsid w:val="5E58543F"/>
    <w:rsid w:val="5F829E63"/>
    <w:rsid w:val="5FF1A7FE"/>
    <w:rsid w:val="60973A02"/>
    <w:rsid w:val="61CD7DA5"/>
    <w:rsid w:val="62B038B8"/>
    <w:rsid w:val="63792DA3"/>
    <w:rsid w:val="63B6608D"/>
    <w:rsid w:val="64667CF0"/>
    <w:rsid w:val="65217C91"/>
    <w:rsid w:val="65BB6C66"/>
    <w:rsid w:val="66D6A810"/>
    <w:rsid w:val="6734038D"/>
    <w:rsid w:val="676AD681"/>
    <w:rsid w:val="68FAD352"/>
    <w:rsid w:val="6A3A2309"/>
    <w:rsid w:val="6B6C5A21"/>
    <w:rsid w:val="6BD902D7"/>
    <w:rsid w:val="6C8C2C64"/>
    <w:rsid w:val="6E2BD7B6"/>
    <w:rsid w:val="6E3CFBB3"/>
    <w:rsid w:val="6EF855CD"/>
    <w:rsid w:val="761CCFDD"/>
    <w:rsid w:val="76A585F3"/>
    <w:rsid w:val="76E1023E"/>
    <w:rsid w:val="77B74508"/>
    <w:rsid w:val="77B7F898"/>
    <w:rsid w:val="784B368C"/>
    <w:rsid w:val="78AB5414"/>
    <w:rsid w:val="7944E11F"/>
    <w:rsid w:val="796E4FC5"/>
    <w:rsid w:val="7A61D8EF"/>
    <w:rsid w:val="7AB955ED"/>
    <w:rsid w:val="7C542A6C"/>
    <w:rsid w:val="7E48577D"/>
    <w:rsid w:val="7E811F7C"/>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97245B"/>
  <w15:docId w15:val="{A0713380-6F01-4B80-8CFD-BF3B4B14B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Nova" w:eastAsiaTheme="minorHAnsi" w:hAnsi="Arial Nova" w:cs="Arial Nova"/>
        <w:color w:val="373545" w:themeColor="text1"/>
        <w:szCs w:val="22"/>
        <w:lang w:val="en-IN" w:eastAsia="en-US" w:bidi="ar-SA"/>
      </w:rPr>
    </w:rPrDefault>
    <w:pPrDefault>
      <w:pPr>
        <w:spacing w:after="160" w:line="259" w:lineRule="auto"/>
      </w:pPr>
    </w:pPrDefault>
  </w:docDefaults>
  <w:latentStyles w:defLockedState="0" w:defUIPriority="0" w:defSemiHidden="0" w:defUnhideWhenUsed="0" w:defQFormat="0" w:count="376">
    <w:lsdException w:name="heading 2" w:semiHidden="1"/>
    <w:lsdException w:name="heading 3" w:semiHidden="1"/>
    <w:lsdException w:name="heading 4" w:semiHidden="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lsdException w:name="List Number 3" w:semiHidden="1" w:unhideWhenUsed="1"/>
    <w:lsdException w:name="List Number 4" w:semiHidden="1" w:unhideWhenUsed="1"/>
    <w:lsdException w:name="List Number 5" w:semiHidden="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lsdException w:name="Block Text" w:semiHidden="1"/>
    <w:lsdException w:name="Hyperlink" w:semiHidden="1"/>
    <w:lsdException w:name="FollowedHyperlink" w:semiHidden="1"/>
    <w:lsdException w:name="Strong" w:semiHidden="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733A6"/>
  </w:style>
  <w:style w:type="paragraph" w:styleId="Heading1">
    <w:name w:val="heading 1"/>
    <w:basedOn w:val="Normal"/>
    <w:next w:val="Normal"/>
    <w:link w:val="Heading1Char"/>
    <w:uiPriority w:val="9"/>
    <w:qFormat/>
    <w:rsid w:val="008F43A2"/>
    <w:pPr>
      <w:keepNext/>
      <w:shd w:val="clear" w:color="auto" w:fill="398E98" w:themeFill="accent2"/>
      <w:spacing w:before="400"/>
      <w:ind w:firstLine="446"/>
      <w:outlineLvl w:val="0"/>
    </w:pPr>
    <w:rPr>
      <w:rFonts w:asciiTheme="majorHAnsi" w:hAnsiTheme="majorHAnsi"/>
      <w:b/>
      <w:caps/>
      <w:color w:val="FFFFFF" w:themeColor="background1"/>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873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E0A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0AF4"/>
    <w:rPr>
      <w:rFonts w:ascii="Segoe UI" w:hAnsi="Segoe UI" w:cs="Segoe UI"/>
      <w:sz w:val="18"/>
      <w:szCs w:val="18"/>
    </w:rPr>
  </w:style>
  <w:style w:type="paragraph" w:styleId="Title">
    <w:name w:val="Title"/>
    <w:basedOn w:val="Normal"/>
    <w:next w:val="Normal"/>
    <w:link w:val="TitleChar"/>
    <w:uiPriority w:val="10"/>
    <w:qFormat/>
    <w:rsid w:val="00C35405"/>
    <w:pPr>
      <w:spacing w:after="300" w:line="760" w:lineRule="exact"/>
      <w:contextualSpacing/>
      <w:jc w:val="center"/>
    </w:pPr>
    <w:rPr>
      <w:rFonts w:asciiTheme="majorHAnsi" w:eastAsiaTheme="majorEastAsia" w:hAnsiTheme="majorHAnsi" w:cstheme="majorBidi"/>
      <w:caps/>
      <w:color w:val="276E8B" w:themeColor="accent1"/>
      <w:kern w:val="28"/>
      <w:sz w:val="80"/>
      <w:szCs w:val="52"/>
    </w:rPr>
  </w:style>
  <w:style w:type="character" w:customStyle="1" w:styleId="TitleChar">
    <w:name w:val="Title Char"/>
    <w:basedOn w:val="DefaultParagraphFont"/>
    <w:link w:val="Title"/>
    <w:uiPriority w:val="10"/>
    <w:rsid w:val="00C35405"/>
    <w:rPr>
      <w:rFonts w:asciiTheme="majorHAnsi" w:eastAsiaTheme="majorEastAsia" w:hAnsiTheme="majorHAnsi" w:cstheme="majorBidi"/>
      <w:caps/>
      <w:color w:val="276E8B" w:themeColor="accent1"/>
      <w:kern w:val="28"/>
      <w:sz w:val="80"/>
      <w:szCs w:val="52"/>
      <w:lang w:val="en-US"/>
    </w:rPr>
  </w:style>
  <w:style w:type="character" w:customStyle="1" w:styleId="Heading1Char">
    <w:name w:val="Heading 1 Char"/>
    <w:basedOn w:val="DefaultParagraphFont"/>
    <w:link w:val="Heading1"/>
    <w:uiPriority w:val="9"/>
    <w:rsid w:val="008F43A2"/>
    <w:rPr>
      <w:rFonts w:asciiTheme="majorHAnsi" w:hAnsiTheme="majorHAnsi"/>
      <w:b/>
      <w:caps/>
      <w:color w:val="FFFFFF" w:themeColor="background1"/>
      <w:sz w:val="32"/>
      <w:szCs w:val="32"/>
      <w:shd w:val="clear" w:color="auto" w:fill="398E98" w:themeFill="accent2"/>
      <w:lang w:val="en-US"/>
    </w:rPr>
  </w:style>
  <w:style w:type="paragraph" w:customStyle="1" w:styleId="intro">
    <w:name w:val="intro"/>
    <w:basedOn w:val="Normal"/>
    <w:qFormat/>
    <w:rsid w:val="004C366D"/>
    <w:pPr>
      <w:spacing w:after="200" w:line="240" w:lineRule="auto"/>
    </w:pPr>
    <w:rPr>
      <w:b/>
      <w:sz w:val="28"/>
      <w:szCs w:val="28"/>
    </w:rPr>
  </w:style>
  <w:style w:type="paragraph" w:customStyle="1" w:styleId="bullet">
    <w:name w:val="bullet"/>
    <w:basedOn w:val="Normal"/>
    <w:link w:val="bulletChar"/>
    <w:semiHidden/>
    <w:rsid w:val="00EC6214"/>
    <w:pPr>
      <w:numPr>
        <w:numId w:val="19"/>
      </w:numPr>
      <w:contextualSpacing/>
    </w:pPr>
  </w:style>
  <w:style w:type="paragraph" w:customStyle="1" w:styleId="Checkbox">
    <w:name w:val="Checkbox"/>
    <w:basedOn w:val="bullet"/>
    <w:link w:val="CheckboxChar"/>
    <w:semiHidden/>
    <w:rsid w:val="001851DD"/>
    <w:pPr>
      <w:numPr>
        <w:numId w:val="0"/>
      </w:numPr>
      <w:tabs>
        <w:tab w:val="left" w:pos="426"/>
      </w:tabs>
      <w:ind w:left="426" w:hanging="426"/>
    </w:pPr>
  </w:style>
  <w:style w:type="paragraph" w:styleId="Header">
    <w:name w:val="header"/>
    <w:basedOn w:val="Normal"/>
    <w:link w:val="HeaderChar"/>
    <w:uiPriority w:val="99"/>
    <w:rsid w:val="004755D8"/>
    <w:pPr>
      <w:tabs>
        <w:tab w:val="center" w:pos="4513"/>
        <w:tab w:val="right" w:pos="9026"/>
      </w:tabs>
      <w:spacing w:after="0" w:line="240" w:lineRule="auto"/>
    </w:pPr>
  </w:style>
  <w:style w:type="paragraph" w:styleId="Footer">
    <w:name w:val="footer"/>
    <w:basedOn w:val="Normal"/>
    <w:link w:val="FooterChar"/>
    <w:semiHidden/>
    <w:rsid w:val="00EC6214"/>
    <w:pPr>
      <w:tabs>
        <w:tab w:val="center" w:pos="4320"/>
        <w:tab w:val="right" w:pos="8640"/>
      </w:tabs>
      <w:spacing w:after="0" w:line="240" w:lineRule="auto"/>
      <w:jc w:val="center"/>
    </w:pPr>
    <w:rPr>
      <w:rFonts w:ascii="Arial Black" w:hAnsi="Arial Black"/>
      <w:color w:val="276E8B" w:themeColor="accent1"/>
    </w:rPr>
  </w:style>
  <w:style w:type="character" w:customStyle="1" w:styleId="FooterChar">
    <w:name w:val="Footer Char"/>
    <w:basedOn w:val="DefaultParagraphFont"/>
    <w:link w:val="Footer"/>
    <w:semiHidden/>
    <w:rsid w:val="000B5220"/>
    <w:rPr>
      <w:rFonts w:ascii="Arial Black" w:hAnsi="Arial Black"/>
      <w:color w:val="276E8B" w:themeColor="accent1"/>
      <w:sz w:val="20"/>
      <w:lang w:val="en-US"/>
    </w:rPr>
  </w:style>
  <w:style w:type="paragraph" w:customStyle="1" w:styleId="Subtitle1">
    <w:name w:val="Subtitle1"/>
    <w:basedOn w:val="Title"/>
    <w:qFormat/>
    <w:rsid w:val="00C35405"/>
    <w:pPr>
      <w:spacing w:after="0" w:line="240" w:lineRule="auto"/>
    </w:pPr>
    <w:rPr>
      <w:color w:val="398E98" w:themeColor="accent2"/>
      <w:sz w:val="40"/>
    </w:rPr>
  </w:style>
  <w:style w:type="character" w:customStyle="1" w:styleId="bulletChar">
    <w:name w:val="bullet Char"/>
    <w:basedOn w:val="DefaultParagraphFont"/>
    <w:link w:val="bullet"/>
    <w:semiHidden/>
    <w:rsid w:val="000B5220"/>
    <w:rPr>
      <w:color w:val="373545" w:themeColor="text1"/>
      <w:sz w:val="20"/>
      <w:lang w:val="en-US"/>
    </w:rPr>
  </w:style>
  <w:style w:type="character" w:customStyle="1" w:styleId="CheckboxChar">
    <w:name w:val="Checkbox Char"/>
    <w:basedOn w:val="bulletChar"/>
    <w:link w:val="Checkbox"/>
    <w:semiHidden/>
    <w:rsid w:val="000B5220"/>
    <w:rPr>
      <w:color w:val="373545" w:themeColor="text1"/>
      <w:sz w:val="20"/>
      <w:lang w:val="en-US"/>
    </w:rPr>
  </w:style>
  <w:style w:type="character" w:customStyle="1" w:styleId="HeaderChar">
    <w:name w:val="Header Char"/>
    <w:basedOn w:val="DefaultParagraphFont"/>
    <w:link w:val="Header"/>
    <w:uiPriority w:val="99"/>
    <w:rsid w:val="000B5220"/>
    <w:rPr>
      <w:color w:val="373545" w:themeColor="text1"/>
      <w:sz w:val="20"/>
      <w:lang w:val="en-US"/>
    </w:rPr>
  </w:style>
  <w:style w:type="paragraph" w:customStyle="1" w:styleId="Row">
    <w:name w:val="Row"/>
    <w:basedOn w:val="Checkbox"/>
    <w:link w:val="RowChar"/>
    <w:qFormat/>
    <w:rsid w:val="0045676C"/>
    <w:pPr>
      <w:tabs>
        <w:tab w:val="clear" w:pos="426"/>
      </w:tabs>
      <w:spacing w:before="50" w:after="50" w:line="240" w:lineRule="auto"/>
      <w:ind w:left="0" w:firstLine="0"/>
      <w:contextualSpacing w:val="0"/>
    </w:pPr>
  </w:style>
  <w:style w:type="paragraph" w:customStyle="1" w:styleId="rowheading">
    <w:name w:val="row heading"/>
    <w:basedOn w:val="Row"/>
    <w:link w:val="rowheadingChar"/>
    <w:qFormat/>
    <w:rsid w:val="0045676C"/>
    <w:rPr>
      <w:color w:val="FFFFFF" w:themeColor="background1"/>
    </w:rPr>
  </w:style>
  <w:style w:type="character" w:customStyle="1" w:styleId="RowChar">
    <w:name w:val="Row Char"/>
    <w:basedOn w:val="CheckboxChar"/>
    <w:link w:val="Row"/>
    <w:rsid w:val="0045676C"/>
    <w:rPr>
      <w:color w:val="373545" w:themeColor="text1"/>
      <w:sz w:val="20"/>
      <w:lang w:val="en-US"/>
    </w:rPr>
  </w:style>
  <w:style w:type="character" w:customStyle="1" w:styleId="rowheadingChar">
    <w:name w:val="row heading Char"/>
    <w:basedOn w:val="RowChar"/>
    <w:link w:val="rowheading"/>
    <w:rsid w:val="0045676C"/>
    <w:rPr>
      <w:color w:val="FFFFFF" w:themeColor="background1"/>
      <w:sz w:val="20"/>
      <w:lang w:val="en-US"/>
    </w:rPr>
  </w:style>
  <w:style w:type="character" w:styleId="PlaceholderText">
    <w:name w:val="Placeholder Text"/>
    <w:basedOn w:val="DefaultParagraphFont"/>
    <w:uiPriority w:val="99"/>
    <w:semiHidden/>
    <w:rsid w:val="009B67EE"/>
    <w:rPr>
      <w:color w:val="808080"/>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8870735">
      <w:bodyDiv w:val="1"/>
      <w:marLeft w:val="0"/>
      <w:marRight w:val="0"/>
      <w:marTop w:val="0"/>
      <w:marBottom w:val="0"/>
      <w:divBdr>
        <w:top w:val="none" w:sz="0" w:space="0" w:color="auto"/>
        <w:left w:val="none" w:sz="0" w:space="0" w:color="auto"/>
        <w:bottom w:val="none" w:sz="0" w:space="0" w:color="auto"/>
        <w:right w:val="none" w:sz="0" w:space="0" w:color="auto"/>
      </w:divBdr>
    </w:div>
    <w:div w:id="1720126321">
      <w:bodyDiv w:val="1"/>
      <w:marLeft w:val="0"/>
      <w:marRight w:val="0"/>
      <w:marTop w:val="0"/>
      <w:marBottom w:val="0"/>
      <w:divBdr>
        <w:top w:val="none" w:sz="0" w:space="0" w:color="auto"/>
        <w:left w:val="none" w:sz="0" w:space="0" w:color="auto"/>
        <w:bottom w:val="none" w:sz="0" w:space="0" w:color="auto"/>
        <w:right w:val="none" w:sz="0" w:space="0" w:color="auto"/>
      </w:divBdr>
    </w:div>
    <w:div w:id="2146466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nrcs.usda.gov/sites/default/files/2022-09/Termination_Guidelines_Designed_6.28_10.24am_%28002%29.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fotg.sc.egov.usda.gov/api/CPSFile/43031/"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s://efotg.sc.egov.usda.gov/api/CPSFile/20658/340_ND_CPS_Cover_Crop_2014"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wrja\AppData\Roaming\Microsoft\Templates\Online%20service%20profile%20worksheet.dotx" TargetMode="External"/></Relationships>
</file>

<file path=word/theme/theme1.xml><?xml version="1.0" encoding="utf-8"?>
<a:theme xmlns:a="http://schemas.openxmlformats.org/drawingml/2006/main" name="Office Theme">
  <a:themeElements>
    <a:clrScheme name="Custom 234">
      <a:dk1>
        <a:srgbClr val="373545"/>
      </a:dk1>
      <a:lt1>
        <a:sysClr val="window" lastClr="FFFFFF"/>
      </a:lt1>
      <a:dk2>
        <a:srgbClr val="000000"/>
      </a:dk2>
      <a:lt2>
        <a:srgbClr val="CEDBE1"/>
      </a:lt2>
      <a:accent1>
        <a:srgbClr val="276E8B"/>
      </a:accent1>
      <a:accent2>
        <a:srgbClr val="398E98"/>
      </a:accent2>
      <a:accent3>
        <a:srgbClr val="75BD59"/>
      </a:accent3>
      <a:accent4>
        <a:srgbClr val="7A8C8E"/>
      </a:accent4>
      <a:accent5>
        <a:srgbClr val="84ACB6"/>
      </a:accent5>
      <a:accent6>
        <a:srgbClr val="1C6194"/>
      </a:accent6>
      <a:hlink>
        <a:srgbClr val="0000FF"/>
      </a:hlink>
      <a:folHlink>
        <a:srgbClr val="800080"/>
      </a:folHlink>
    </a:clrScheme>
    <a:fontScheme name="Custom 57">
      <a:majorFont>
        <a:latin typeface="Arial Black"/>
        <a:ea typeface=""/>
        <a:cs typeface=""/>
      </a:majorFont>
      <a:minorFont>
        <a:latin typeface="Century Gothic"/>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E224DB7C2C61741B5AB6D292D742D03" ma:contentTypeVersion="16" ma:contentTypeDescription="Create a new document." ma:contentTypeScope="" ma:versionID="517981fe20ee1f974978edee4ee317e2">
  <xsd:schema xmlns:xsd="http://www.w3.org/2001/XMLSchema" xmlns:xs="http://www.w3.org/2001/XMLSchema" xmlns:p="http://schemas.microsoft.com/office/2006/metadata/properties" xmlns:ns2="dcee4239-198f-4a12-9fca-880a39a19ef3" xmlns:ns3="b17ae5c5-f921-40c7-86fb-055cc7df5ca5" targetNamespace="http://schemas.microsoft.com/office/2006/metadata/properties" ma:root="true" ma:fieldsID="4ce284530f908db1bfa91547954adacc" ns2:_="" ns3:_="">
    <xsd:import namespace="dcee4239-198f-4a12-9fca-880a39a19ef3"/>
    <xsd:import namespace="b17ae5c5-f921-40c7-86fb-055cc7df5ca5"/>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Notes" minOccurs="0"/>
                <xsd:element ref="ns2:MediaServiceObjectDetectorVersions" minOccurs="0"/>
                <xsd:element ref="ns2:MediaServiceSearchProperties"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ee4239-198f-4a12-9fca-880a39a19e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86477d7-ad29-47e7-b319-eaa6f1949674"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Notes" ma:index="18" nillable="true" ma:displayName="Notes" ma:format="Dropdown" ma:internalName="Notes">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17ae5c5-f921-40c7-86fb-055cc7df5ca5"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e87d05c-a462-4204-982b-290883066cb2}" ma:internalName="TaxCatchAll" ma:showField="CatchAllData" ma:web="b17ae5c5-f921-40c7-86fb-055cc7df5ca5">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17ae5c5-f921-40c7-86fb-055cc7df5ca5" xsi:nil="true"/>
    <Notes xmlns="dcee4239-198f-4a12-9fca-880a39a19ef3" xsi:nil="true"/>
    <lcf76f155ced4ddcb4097134ff3c332f xmlns="dcee4239-198f-4a12-9fca-880a39a19ef3">
      <Terms xmlns="http://schemas.microsoft.com/office/infopath/2007/PartnerControls"/>
    </lcf76f155ced4ddcb4097134ff3c332f>
    <SharedWithUsers xmlns="b17ae5c5-f921-40c7-86fb-055cc7df5ca5">
      <UserInfo>
        <DisplayName/>
        <AccountId xsi:nil="true"/>
        <AccountType/>
      </UserInfo>
    </SharedWithUsers>
    <MediaLengthInSeconds xmlns="dcee4239-198f-4a12-9fca-880a39a19ef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C5BD3C-4189-49D2-98B8-4709D3D5B9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ee4239-198f-4a12-9fca-880a39a19ef3"/>
    <ds:schemaRef ds:uri="b17ae5c5-f921-40c7-86fb-055cc7df5c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9D38294-123F-4B9C-AB98-EBCB8664726D}">
  <ds:schemaRefs>
    <ds:schemaRef ds:uri="b17ae5c5-f921-40c7-86fb-055cc7df5ca5"/>
    <ds:schemaRef ds:uri="http://schemas.microsoft.com/office/2006/metadata/properties"/>
    <ds:schemaRef ds:uri="http://purl.org/dc/terms/"/>
    <ds:schemaRef ds:uri="dcee4239-198f-4a12-9fca-880a39a19ef3"/>
    <ds:schemaRef ds:uri="http://schemas.microsoft.com/office/2006/documentManagement/types"/>
    <ds:schemaRef ds:uri="http://purl.org/dc/elements/1.1/"/>
    <ds:schemaRef ds:uri="http://purl.org/dc/dcmitype/"/>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53E869FB-253B-4B9E-B905-72ADCD03F95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Online service profile worksheet</Template>
  <TotalTime>4</TotalTime>
  <Pages>4</Pages>
  <Words>877</Words>
  <Characters>5496</Characters>
  <Application>Microsoft Office Word</Application>
  <DocSecurity>0</DocSecurity>
  <Lines>45</Lines>
  <Paragraphs>12</Paragraphs>
  <ScaleCrop>false</ScaleCrop>
  <Company/>
  <LinksUpToDate>false</LinksUpToDate>
  <CharactersWithSpaces>6361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Jameson</dc:creator>
  <cp:keywords/>
  <dc:description/>
  <cp:lastModifiedBy>Samantha Jameson</cp:lastModifiedBy>
  <cp:revision>3</cp:revision>
  <dcterms:created xsi:type="dcterms:W3CDTF">2025-02-13T13:57:00Z</dcterms:created>
  <dcterms:modified xsi:type="dcterms:W3CDTF">2025-02-13T14:01:00Z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0x010100BE224DB7C2C61741B5AB6D292D742D03</vt:lpwstr>
  </property>
  <property fmtid="{D5CDD505-2E9C-101B-9397-08002B2CF9AE}" pid="3" name="GrammarlyDocumentId">
    <vt:lpwstr>ad712036-5795-40fe-b95f-5bd4801a4b35</vt:lpwstr>
  </property>
  <property fmtid="{D5CDD505-2E9C-101B-9397-08002B2CF9AE}" pid="4" name="Order">
    <vt:r8>41800</vt:r8>
  </property>
  <property fmtid="{D5CDD505-2E9C-101B-9397-08002B2CF9AE}" pid="5" name="ComplianceAssetId">
    <vt:lpwstr/>
  </property>
  <property fmtid="{D5CDD505-2E9C-101B-9397-08002B2CF9AE}" pid="6" name="_ExtendedDescription">
    <vt:lpwstr/>
  </property>
  <property fmtid="{D5CDD505-2E9C-101B-9397-08002B2CF9AE}" pid="7" name="TriggerFlowInfo">
    <vt:lpwstr/>
  </property>
  <property fmtid="{D5CDD505-2E9C-101B-9397-08002B2CF9AE}" pid="8" name="MediaServiceImageTags">
    <vt:lpwstr/>
  </property>
</Properties>
</file>